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9C8B8C" w14:textId="7062D7DF" w:rsidR="00762C46" w:rsidRDefault="00762C46" w:rsidP="00762C46">
      <w:pPr>
        <w:pStyle w:val="Web"/>
        <w:spacing w:before="0" w:beforeAutospacing="0" w:after="0" w:afterAutospacing="0" w:line="480" w:lineRule="auto"/>
        <w:jc w:val="both"/>
        <w:rPr>
          <w:rFonts w:ascii="Times New Roman" w:hAnsi="Times New Roman" w:cs="Times New Roman"/>
          <w:b/>
        </w:rPr>
      </w:pPr>
      <w:r w:rsidRPr="004335AB">
        <w:rPr>
          <w:rFonts w:ascii="Times New Roman" w:hAnsi="Times New Roman" w:cs="Times New Roman"/>
          <w:b/>
        </w:rPr>
        <w:t>International Classification of Diseases</w:t>
      </w:r>
    </w:p>
    <w:p w14:paraId="3FA26515" w14:textId="63B30CE0" w:rsidR="00762C46" w:rsidRDefault="00762C46" w:rsidP="00762C46">
      <w:pPr>
        <w:pStyle w:val="Web"/>
        <w:spacing w:before="0" w:beforeAutospacing="0" w:after="0" w:afterAutospacing="0" w:line="480" w:lineRule="auto"/>
        <w:ind w:firstLineChars="200" w:firstLine="480"/>
        <w:jc w:val="both"/>
        <w:rPr>
          <w:rFonts w:ascii="Times New Roman" w:hAnsi="Times New Roman" w:cs="Times New Roman"/>
        </w:rPr>
      </w:pPr>
      <w:r w:rsidRPr="00815AC1">
        <w:rPr>
          <w:rFonts w:ascii="Times New Roman" w:hAnsi="Times New Roman" w:cs="Times New Roman"/>
        </w:rPr>
        <w:t>The disease histories were based on a new diagnosis according to the corresponding International Classification of Diseases, Ninth Revision and Tenth Revision (ICD-9 and ICD-10, respectively). They included diabetes mellitus (DM, ICD-9 codes 250.x and ICD-10 codes E11.x), hypertension (HTN, ICD-9 codes 401.x to 404.x and ICD-10 codes I10.x to I16.x), hyperlipidemia (HLP, ICD-9 codes 272.x and ICD-10 codes E78.x), chronic kidney disease (CKD, ICD-9 codes 585.x and ICD-10 codes N18.x), coronary artery disease (CAD, ICD-9 codes 410.x to 414.x, and 429.2, and ICD-10 codes I20.x to I25.x)</w:t>
      </w:r>
      <w:r w:rsidR="00696EF6">
        <w:rPr>
          <w:rFonts w:ascii="Times New Roman" w:hAnsi="Times New Roman" w:cs="Times New Roman" w:hint="eastAsia"/>
        </w:rPr>
        <w:t xml:space="preserve">, </w:t>
      </w:r>
      <w:r w:rsidR="00696EF6" w:rsidRPr="00696EF6">
        <w:rPr>
          <w:rFonts w:ascii="Times New Roman" w:hAnsi="Times New Roman" w:cs="Times New Roman"/>
        </w:rPr>
        <w:t>Heart Failure (HF, ICD-9 codes 428.x and ICD-10 codes I50.x)</w:t>
      </w:r>
      <w:r w:rsidRPr="00815AC1">
        <w:rPr>
          <w:rFonts w:ascii="Times New Roman" w:hAnsi="Times New Roman" w:cs="Times New Roman"/>
        </w:rPr>
        <w:t>, and chronic obstruction pulmonary disease (COPD, ICD-9 codes 490.x to 496.x and ICD-10 codes J44.9).</w:t>
      </w:r>
      <w:r>
        <w:rPr>
          <w:rFonts w:ascii="Times New Roman" w:hAnsi="Times New Roman" w:cs="Times New Roman"/>
        </w:rPr>
        <w:t xml:space="preserve"> </w:t>
      </w:r>
    </w:p>
    <w:p w14:paraId="540CADC5" w14:textId="6F164A8D" w:rsidR="00762C46" w:rsidRDefault="00762C46" w:rsidP="00762C46">
      <w:pPr>
        <w:pStyle w:val="Web"/>
        <w:spacing w:before="0" w:beforeAutospacing="0" w:after="0" w:afterAutospacing="0" w:line="480" w:lineRule="auto"/>
        <w:jc w:val="both"/>
        <w:rPr>
          <w:rFonts w:ascii="Times New Roman" w:hAnsi="Times New Roman" w:cs="Times New Roman"/>
        </w:rPr>
      </w:pPr>
      <w:r>
        <w:rPr>
          <w:rFonts w:ascii="Times New Roman" w:eastAsiaTheme="minorEastAsia" w:hAnsi="Times New Roman" w:cs="Times New Roman"/>
          <w:kern w:val="2"/>
          <w:szCs w:val="22"/>
        </w:rPr>
        <w:tab/>
      </w:r>
      <w:bookmarkStart w:id="0" w:name="_Hlk111537206"/>
      <w:bookmarkStart w:id="1" w:name="_Hlk112504163"/>
      <w:r>
        <w:rPr>
          <w:rFonts w:ascii="Times New Roman" w:hAnsi="Times New Roman" w:cs="Times New Roman"/>
          <w:kern w:val="2"/>
          <w:szCs w:val="22"/>
        </w:rPr>
        <w:t>In addition to</w:t>
      </w:r>
      <w:r>
        <w:rPr>
          <w:rFonts w:ascii="Times New Roman" w:eastAsiaTheme="minorEastAsia" w:hAnsi="Times New Roman" w:cs="Times New Roman"/>
          <w:kern w:val="2"/>
          <w:szCs w:val="22"/>
        </w:rPr>
        <w:t xml:space="preserve"> using ICD, we also used some criteria to set </w:t>
      </w:r>
      <w:r>
        <w:rPr>
          <w:rFonts w:ascii="Times New Roman" w:hAnsi="Times New Roman" w:cs="Times New Roman"/>
          <w:kern w:val="2"/>
          <w:szCs w:val="22"/>
        </w:rPr>
        <w:t xml:space="preserve">a </w:t>
      </w:r>
      <w:r>
        <w:rPr>
          <w:rFonts w:ascii="Times New Roman" w:eastAsiaTheme="minorEastAsia" w:hAnsi="Times New Roman" w:cs="Times New Roman"/>
          <w:kern w:val="2"/>
          <w:szCs w:val="22"/>
        </w:rPr>
        <w:t xml:space="preserve">diagnosis. </w:t>
      </w:r>
      <w:bookmarkEnd w:id="0"/>
      <w:bookmarkEnd w:id="1"/>
      <w:r>
        <w:rPr>
          <w:rFonts w:ascii="Times New Roman" w:eastAsiaTheme="minorEastAsia" w:hAnsi="Times New Roman" w:cs="Times New Roman"/>
          <w:kern w:val="2"/>
          <w:szCs w:val="22"/>
        </w:rPr>
        <w:t xml:space="preserve">HF was defined as </w:t>
      </w:r>
      <w:r>
        <w:rPr>
          <w:rFonts w:ascii="Times New Roman" w:hAnsi="Times New Roman" w:cs="Times New Roman"/>
          <w:kern w:val="2"/>
          <w:szCs w:val="22"/>
        </w:rPr>
        <w:t xml:space="preserve">an </w:t>
      </w:r>
      <w:r>
        <w:rPr>
          <w:rFonts w:ascii="Times New Roman" w:eastAsiaTheme="minorEastAsia" w:hAnsi="Times New Roman" w:cs="Times New Roman"/>
          <w:kern w:val="2"/>
          <w:szCs w:val="22"/>
        </w:rPr>
        <w:t xml:space="preserve">ejection fraction of ≤35%. The quantitative ejection fraction was recorded by the acquisition in </w:t>
      </w:r>
      <w:r>
        <w:rPr>
          <w:rFonts w:ascii="Times New Roman" w:hAnsi="Times New Roman" w:cs="Times New Roman"/>
          <w:kern w:val="2"/>
          <w:szCs w:val="22"/>
        </w:rPr>
        <w:t xml:space="preserve">a </w:t>
      </w:r>
      <w:r>
        <w:rPr>
          <w:rFonts w:ascii="Times New Roman" w:eastAsiaTheme="minorEastAsia" w:hAnsi="Times New Roman" w:cs="Times New Roman"/>
          <w:kern w:val="2"/>
          <w:szCs w:val="22"/>
        </w:rPr>
        <w:t xml:space="preserve">Philips image system® that </w:t>
      </w:r>
      <w:r>
        <w:rPr>
          <w:rFonts w:ascii="Times New Roman" w:hAnsi="Times New Roman" w:cs="Times New Roman"/>
          <w:kern w:val="2"/>
          <w:szCs w:val="22"/>
        </w:rPr>
        <w:t xml:space="preserve">was </w:t>
      </w:r>
      <w:r>
        <w:rPr>
          <w:rFonts w:ascii="Times New Roman" w:eastAsiaTheme="minorEastAsia" w:hAnsi="Times New Roman" w:cs="Times New Roman"/>
          <w:kern w:val="2"/>
          <w:szCs w:val="22"/>
        </w:rPr>
        <w:t>performed by</w:t>
      </w:r>
      <w:r>
        <w:rPr>
          <w:rFonts w:ascii="Times New Roman" w:hAnsi="Times New Roman" w:cs="Times New Roman"/>
          <w:kern w:val="2"/>
          <w:szCs w:val="22"/>
        </w:rPr>
        <w:t xml:space="preserve"> an</w:t>
      </w:r>
      <w:r>
        <w:rPr>
          <w:rFonts w:ascii="Times New Roman" w:eastAsiaTheme="minorEastAsia" w:hAnsi="Times New Roman" w:cs="Times New Roman"/>
          <w:kern w:val="2"/>
          <w:szCs w:val="22"/>
        </w:rPr>
        <w:t xml:space="preserve"> experienced cardiologist or technician using </w:t>
      </w:r>
      <w:r>
        <w:rPr>
          <w:rFonts w:ascii="Times New Roman" w:hAnsi="Times New Roman" w:cs="Times New Roman"/>
          <w:kern w:val="2"/>
          <w:szCs w:val="22"/>
        </w:rPr>
        <w:t xml:space="preserve">a </w:t>
      </w:r>
      <w:r>
        <w:rPr>
          <w:rFonts w:ascii="Times New Roman" w:eastAsiaTheme="minorEastAsia" w:hAnsi="Times New Roman" w:cs="Times New Roman"/>
          <w:kern w:val="2"/>
          <w:szCs w:val="22"/>
        </w:rPr>
        <w:t>standardized method. DM was defined</w:t>
      </w:r>
      <w:r>
        <w:rPr>
          <w:rFonts w:ascii="Times New Roman" w:hAnsi="Times New Roman" w:cs="Times New Roman"/>
          <w:kern w:val="2"/>
          <w:szCs w:val="22"/>
        </w:rPr>
        <w:t xml:space="preserve"> as</w:t>
      </w:r>
      <w:r>
        <w:rPr>
          <w:rFonts w:ascii="Times New Roman" w:eastAsiaTheme="minorEastAsia" w:hAnsi="Times New Roman" w:cs="Times New Roman"/>
          <w:kern w:val="2"/>
          <w:szCs w:val="22"/>
        </w:rPr>
        <w:t xml:space="preserve"> at least 2 records of the following criteria: </w:t>
      </w:r>
      <w:r>
        <w:rPr>
          <w:rFonts w:ascii="Times New Roman" w:hAnsi="Times New Roman" w:cs="Times New Roman"/>
        </w:rPr>
        <w:t>1) HbA1C equal to or higher than 6.5% on two separate HbA1c tests; 2) 126 mg/dL or higher on two separate fasting glucose tests; and 3) 200 mg/dL or higher after two hours in the oral glucose tolerance test. A CKD event was defined as at least 2 records of estimated glomerular filtration rate (eGFR) ≤60 mL/min or markers of kidney damage (albumin to creatinine ratio ≥30 mg/g or positive urine strip test) after the index of date.</w:t>
      </w:r>
      <w:r w:rsidR="00696EF6">
        <w:rPr>
          <w:rFonts w:ascii="Times New Roman" w:hAnsi="Times New Roman" w:cs="Times New Roman" w:hint="eastAsia"/>
        </w:rPr>
        <w:t xml:space="preserve"> </w:t>
      </w:r>
    </w:p>
    <w:p w14:paraId="3D049B32" w14:textId="77777777" w:rsidR="005E30E1" w:rsidRPr="001E299D" w:rsidRDefault="005E30E1" w:rsidP="005E30E1">
      <w:pPr>
        <w:spacing w:line="480" w:lineRule="auto"/>
        <w:jc w:val="both"/>
        <w:rPr>
          <w:rFonts w:ascii="Times New Roman" w:hAnsi="Times New Roman" w:cs="Times New Roman"/>
          <w:b/>
        </w:rPr>
      </w:pPr>
      <w:bookmarkStart w:id="2" w:name="_Hlk179670654"/>
      <w:r w:rsidRPr="001E299D">
        <w:rPr>
          <w:rFonts w:ascii="Times New Roman" w:hAnsi="Times New Roman" w:cs="Times New Roman"/>
          <w:b/>
        </w:rPr>
        <w:t>Outcome and Statistical analysis</w:t>
      </w:r>
    </w:p>
    <w:bookmarkEnd w:id="2"/>
    <w:p w14:paraId="0B8675D3" w14:textId="77777777" w:rsidR="005E30E1" w:rsidRPr="005E30E1" w:rsidRDefault="005E30E1" w:rsidP="005E30E1">
      <w:pPr>
        <w:spacing w:line="480" w:lineRule="auto"/>
        <w:ind w:firstLine="480"/>
        <w:rPr>
          <w:rFonts w:ascii="Times New Roman" w:eastAsia="新細明體" w:hAnsi="Times New Roman" w:cs="Times New Roman"/>
          <w:kern w:val="0"/>
          <w:szCs w:val="24"/>
          <w14:ligatures w14:val="none"/>
        </w:rPr>
      </w:pPr>
      <w:r w:rsidRPr="005E30E1">
        <w:rPr>
          <w:rFonts w:ascii="Times New Roman" w:eastAsia="新細明體" w:hAnsi="Times New Roman" w:cs="Times New Roman"/>
          <w:kern w:val="0"/>
          <w:szCs w:val="24"/>
          <w14:ligatures w14:val="none"/>
        </w:rPr>
        <w:t>We presented the characteristics of different data sets as means, standard deviations, counts, or percentages, and used chi-square tests for categorical variables where appropriate. The performance of the deep learning model (DLM) in detecting anemia was evaluated using Receiver Operating Characteristic (ROC) curves, and the Area Under the Curve (AUC) was calculated to measure the model’s discriminative ability. Sensitivity, specificity, positive predictive value (PPV), and negative predictive value (NPV) were calculated to further assess diagnostic performance.</w:t>
      </w:r>
    </w:p>
    <w:p w14:paraId="4062DA8C" w14:textId="58640484" w:rsidR="005E30E1" w:rsidRPr="005E30E1" w:rsidRDefault="005E30E1" w:rsidP="005E30E1">
      <w:pPr>
        <w:spacing w:line="480" w:lineRule="auto"/>
        <w:ind w:firstLine="480"/>
        <w:rPr>
          <w:rFonts w:ascii="Times New Roman" w:eastAsia="新細明體" w:hAnsi="Times New Roman" w:cs="Times New Roman"/>
          <w:kern w:val="0"/>
          <w:szCs w:val="24"/>
          <w14:ligatures w14:val="none"/>
        </w:rPr>
      </w:pPr>
      <w:r w:rsidRPr="005E30E1">
        <w:rPr>
          <w:rFonts w:ascii="Times New Roman" w:eastAsia="新細明體" w:hAnsi="Times New Roman" w:cs="Times New Roman"/>
          <w:kern w:val="0"/>
          <w:szCs w:val="24"/>
          <w14:ligatures w14:val="none"/>
        </w:rPr>
        <w:t xml:space="preserve">Multivariable logistic regression models were applied to assess the association between key predictive factors and anemia detection, with odds ratios (OR) and 95% confidence intervals (CI) reported for significant </w:t>
      </w:r>
      <w:r w:rsidRPr="005E30E1">
        <w:rPr>
          <w:rFonts w:ascii="Times New Roman" w:eastAsia="新細明體" w:hAnsi="Times New Roman" w:cs="Times New Roman"/>
          <w:kern w:val="0"/>
          <w:szCs w:val="24"/>
          <w14:ligatures w14:val="none"/>
        </w:rPr>
        <w:lastRenderedPageBreak/>
        <w:t>predictors. Stratified analyses were conducted to compare model performance across different subgroups, such as age, gender, and underlying clinical conditions.</w:t>
      </w:r>
    </w:p>
    <w:p w14:paraId="2B66FDDC" w14:textId="31CCCF3C" w:rsidR="005E30E1" w:rsidRPr="005E30E1" w:rsidRDefault="005E30E1" w:rsidP="005E30E1">
      <w:pPr>
        <w:spacing w:line="480" w:lineRule="auto"/>
        <w:ind w:firstLine="480"/>
        <w:rPr>
          <w:rFonts w:ascii="Times New Roman" w:eastAsia="新細明體" w:hAnsi="Times New Roman" w:cs="Times New Roman"/>
          <w:kern w:val="0"/>
          <w:szCs w:val="24"/>
          <w14:ligatures w14:val="none"/>
        </w:rPr>
      </w:pPr>
      <w:r w:rsidRPr="005E30E1">
        <w:rPr>
          <w:rFonts w:ascii="Times New Roman" w:eastAsia="新細明體" w:hAnsi="Times New Roman" w:cs="Times New Roman"/>
          <w:kern w:val="0"/>
          <w:szCs w:val="24"/>
          <w14:ligatures w14:val="none"/>
        </w:rPr>
        <w:t>All statistical analyses were performed using R software (version 3.4.4), and statistical significance was defined as p &lt; 0.0</w:t>
      </w:r>
      <w:r>
        <w:rPr>
          <w:rFonts w:ascii="Times New Roman" w:eastAsia="新細明體" w:hAnsi="Times New Roman" w:cs="Times New Roman" w:hint="eastAsia"/>
          <w:kern w:val="0"/>
          <w:szCs w:val="24"/>
          <w14:ligatures w14:val="none"/>
        </w:rPr>
        <w:t>01</w:t>
      </w:r>
      <w:r w:rsidRPr="005E30E1">
        <w:rPr>
          <w:rFonts w:ascii="Times New Roman" w:eastAsia="新細明體" w:hAnsi="Times New Roman" w:cs="Times New Roman"/>
          <w:kern w:val="0"/>
          <w:szCs w:val="24"/>
          <w14:ligatures w14:val="none"/>
        </w:rPr>
        <w:t>.</w:t>
      </w:r>
    </w:p>
    <w:p w14:paraId="74AAB19C" w14:textId="6D5A386F" w:rsidR="00762C46" w:rsidRDefault="00762C46">
      <w:r>
        <w:br w:type="page"/>
      </w:r>
    </w:p>
    <w:tbl>
      <w:tblPr>
        <w:tblW w:w="5000" w:type="pct"/>
        <w:tblCellMar>
          <w:left w:w="100" w:type="dxa"/>
          <w:right w:w="100" w:type="dxa"/>
        </w:tblCellMar>
        <w:tblLook w:val="0000" w:firstRow="0" w:lastRow="0" w:firstColumn="0" w:lastColumn="0" w:noHBand="0" w:noVBand="0"/>
      </w:tblPr>
      <w:tblGrid>
        <w:gridCol w:w="4910"/>
        <w:gridCol w:w="2046"/>
        <w:gridCol w:w="2650"/>
        <w:gridCol w:w="1194"/>
      </w:tblGrid>
      <w:tr w:rsidR="00D3661F" w:rsidRPr="00300578" w14:paraId="574E1D39" w14:textId="77777777" w:rsidTr="00300578">
        <w:trPr>
          <w:tblHeader/>
        </w:trPr>
        <w:tc>
          <w:tcPr>
            <w:tcW w:w="2273" w:type="pct"/>
            <w:tcBorders>
              <w:top w:val="single" w:sz="6" w:space="0" w:color="auto"/>
              <w:left w:val="nil"/>
              <w:bottom w:val="single" w:sz="6" w:space="0" w:color="auto"/>
              <w:right w:val="nil"/>
            </w:tcBorders>
            <w:tcMar>
              <w:top w:w="100" w:type="nil"/>
              <w:right w:w="100" w:type="nil"/>
            </w:tcMar>
            <w:vAlign w:val="bottom"/>
          </w:tcPr>
          <w:p w14:paraId="4DB7D18E" w14:textId="40CC3219" w:rsidR="00D3661F" w:rsidRPr="00300578" w:rsidRDefault="00D3661F" w:rsidP="00D3661F">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b/>
                <w:bCs/>
                <w:kern w:val="0"/>
                <w:sz w:val="22"/>
              </w:rPr>
              <w:lastRenderedPageBreak/>
              <w:t>Variable</w:t>
            </w:r>
          </w:p>
        </w:tc>
        <w:tc>
          <w:tcPr>
            <w:tcW w:w="947" w:type="pct"/>
            <w:tcBorders>
              <w:top w:val="single" w:sz="6" w:space="0" w:color="auto"/>
              <w:left w:val="nil"/>
              <w:bottom w:val="single" w:sz="6" w:space="0" w:color="auto"/>
              <w:right w:val="nil"/>
            </w:tcBorders>
            <w:tcMar>
              <w:top w:w="100" w:type="nil"/>
              <w:right w:w="100" w:type="nil"/>
            </w:tcMar>
            <w:vAlign w:val="bottom"/>
          </w:tcPr>
          <w:p w14:paraId="1FEF10D4" w14:textId="5D19C462" w:rsidR="00D3661F" w:rsidRPr="00300578" w:rsidRDefault="00D3661F" w:rsidP="00D3661F">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b/>
                <w:bCs/>
                <w:kern w:val="0"/>
                <w:sz w:val="22"/>
              </w:rPr>
              <w:t>A</w:t>
            </w:r>
            <w:r w:rsidRPr="00300578">
              <w:rPr>
                <w:rFonts w:ascii="Times New Roman" w:hAnsi="Times New Roman" w:cs="Times New Roman" w:hint="eastAsia"/>
                <w:b/>
                <w:bCs/>
                <w:kern w:val="0"/>
                <w:sz w:val="22"/>
              </w:rPr>
              <w:t>nemia group</w:t>
            </w:r>
          </w:p>
        </w:tc>
        <w:tc>
          <w:tcPr>
            <w:tcW w:w="1227" w:type="pct"/>
            <w:tcBorders>
              <w:top w:val="single" w:sz="6" w:space="0" w:color="auto"/>
              <w:left w:val="nil"/>
              <w:bottom w:val="single" w:sz="6" w:space="0" w:color="auto"/>
              <w:right w:val="nil"/>
            </w:tcBorders>
            <w:tcMar>
              <w:top w:w="100" w:type="nil"/>
              <w:right w:w="100" w:type="nil"/>
            </w:tcMar>
            <w:vAlign w:val="bottom"/>
          </w:tcPr>
          <w:p w14:paraId="31654785" w14:textId="0B275B10" w:rsidR="00D3661F" w:rsidRPr="00300578" w:rsidRDefault="00D3661F" w:rsidP="00D3661F">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b/>
                <w:bCs/>
                <w:kern w:val="0"/>
                <w:sz w:val="22"/>
              </w:rPr>
              <w:t>N</w:t>
            </w:r>
            <w:r w:rsidRPr="00300578">
              <w:rPr>
                <w:rFonts w:ascii="Times New Roman" w:hAnsi="Times New Roman" w:cs="Times New Roman" w:hint="eastAsia"/>
                <w:b/>
                <w:bCs/>
                <w:kern w:val="0"/>
                <w:sz w:val="22"/>
              </w:rPr>
              <w:t>on-</w:t>
            </w:r>
            <w:r w:rsidRPr="00300578">
              <w:rPr>
                <w:rFonts w:ascii="Times New Roman" w:hAnsi="Times New Roman" w:cs="Times New Roman"/>
                <w:b/>
                <w:bCs/>
                <w:kern w:val="0"/>
                <w:sz w:val="22"/>
              </w:rPr>
              <w:t>A</w:t>
            </w:r>
            <w:r w:rsidRPr="00300578">
              <w:rPr>
                <w:rFonts w:ascii="Times New Roman" w:hAnsi="Times New Roman" w:cs="Times New Roman" w:hint="eastAsia"/>
                <w:b/>
                <w:bCs/>
                <w:kern w:val="0"/>
                <w:sz w:val="22"/>
              </w:rPr>
              <w:t>nemia group</w:t>
            </w:r>
          </w:p>
        </w:tc>
        <w:tc>
          <w:tcPr>
            <w:tcW w:w="553" w:type="pct"/>
            <w:tcBorders>
              <w:top w:val="single" w:sz="6" w:space="0" w:color="auto"/>
              <w:left w:val="nil"/>
              <w:bottom w:val="single" w:sz="6" w:space="0" w:color="auto"/>
              <w:right w:val="nil"/>
            </w:tcBorders>
            <w:tcMar>
              <w:top w:w="100" w:type="nil"/>
              <w:right w:w="100" w:type="nil"/>
            </w:tcMar>
            <w:vAlign w:val="bottom"/>
          </w:tcPr>
          <w:p w14:paraId="15757D21" w14:textId="77777777" w:rsidR="00D3661F" w:rsidRPr="00300578" w:rsidRDefault="00D3661F" w:rsidP="00D3661F">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b/>
                <w:bCs/>
                <w:kern w:val="0"/>
                <w:sz w:val="22"/>
              </w:rPr>
              <w:t>p-value</w:t>
            </w:r>
          </w:p>
        </w:tc>
      </w:tr>
      <w:tr w:rsidR="00D3661F" w:rsidRPr="00300578" w14:paraId="45D5199D" w14:textId="77777777" w:rsidTr="00300578">
        <w:tc>
          <w:tcPr>
            <w:tcW w:w="2273" w:type="pct"/>
            <w:tcBorders>
              <w:top w:val="nil"/>
              <w:left w:val="nil"/>
              <w:bottom w:val="nil"/>
              <w:right w:val="nil"/>
            </w:tcBorders>
            <w:tcMar>
              <w:top w:w="100" w:type="nil"/>
              <w:right w:w="100" w:type="nil"/>
            </w:tcMar>
          </w:tcPr>
          <w:p w14:paraId="1C530BA8" w14:textId="1FA27533" w:rsidR="00D3661F" w:rsidRPr="00300578" w:rsidRDefault="00D3661F" w:rsidP="00FF3694">
            <w:pPr>
              <w:widowControl/>
              <w:autoSpaceDE w:val="0"/>
              <w:autoSpaceDN w:val="0"/>
              <w:adjustRightInd w:val="0"/>
              <w:rPr>
                <w:rFonts w:ascii="Times New Roman" w:hAnsi="Times New Roman" w:cs="Times New Roman"/>
                <w:b/>
                <w:bCs/>
                <w:kern w:val="0"/>
                <w:sz w:val="22"/>
              </w:rPr>
            </w:pPr>
            <w:r w:rsidRPr="00300578">
              <w:rPr>
                <w:rFonts w:ascii="Times New Roman" w:hAnsi="Times New Roman" w:cs="Times New Roman" w:hint="eastAsia"/>
                <w:b/>
                <w:bCs/>
                <w:kern w:val="0"/>
                <w:sz w:val="22"/>
              </w:rPr>
              <w:t>Baseline characteristic</w:t>
            </w:r>
          </w:p>
          <w:p w14:paraId="6AC4036C" w14:textId="512AF554" w:rsidR="00D3661F" w:rsidRPr="00300578" w:rsidRDefault="00D3661F" w:rsidP="00FF369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CXR</w:t>
            </w:r>
            <w:r w:rsidR="00D11221" w:rsidRPr="00300578">
              <w:rPr>
                <w:rFonts w:ascii="Times New Roman" w:hAnsi="Times New Roman" w:cs="Times New Roman" w:hint="eastAsia"/>
                <w:kern w:val="0"/>
                <w:sz w:val="22"/>
              </w:rPr>
              <w:t xml:space="preserve"> position</w:t>
            </w:r>
          </w:p>
        </w:tc>
        <w:tc>
          <w:tcPr>
            <w:tcW w:w="947" w:type="pct"/>
            <w:tcBorders>
              <w:top w:val="nil"/>
              <w:left w:val="nil"/>
              <w:bottom w:val="nil"/>
              <w:right w:val="nil"/>
            </w:tcBorders>
            <w:tcMar>
              <w:top w:w="100" w:type="nil"/>
              <w:right w:w="100" w:type="nil"/>
            </w:tcMar>
          </w:tcPr>
          <w:p w14:paraId="7CC43FC4"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0FCF33DF"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1B05BA9F"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3661F" w:rsidRPr="00300578" w14:paraId="10A26D03" w14:textId="77777777" w:rsidTr="00300578">
        <w:tc>
          <w:tcPr>
            <w:tcW w:w="2273" w:type="pct"/>
            <w:tcBorders>
              <w:top w:val="nil"/>
              <w:left w:val="nil"/>
              <w:bottom w:val="nil"/>
              <w:right w:val="nil"/>
            </w:tcBorders>
            <w:tcMar>
              <w:top w:w="100" w:type="nil"/>
              <w:right w:w="100" w:type="nil"/>
            </w:tcMar>
          </w:tcPr>
          <w:p w14:paraId="1B446A30" w14:textId="78127FE3" w:rsidR="00D3661F" w:rsidRPr="00300578" w:rsidRDefault="00D3661F" w:rsidP="00FF369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ER</w:t>
            </w:r>
          </w:p>
        </w:tc>
        <w:tc>
          <w:tcPr>
            <w:tcW w:w="947" w:type="pct"/>
            <w:tcBorders>
              <w:top w:val="nil"/>
              <w:left w:val="nil"/>
              <w:bottom w:val="nil"/>
              <w:right w:val="nil"/>
            </w:tcBorders>
            <w:tcMar>
              <w:top w:w="100" w:type="nil"/>
              <w:right w:w="100" w:type="nil"/>
            </w:tcMar>
          </w:tcPr>
          <w:p w14:paraId="2AAA7839"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1096(25.5%)</w:t>
            </w:r>
          </w:p>
        </w:tc>
        <w:tc>
          <w:tcPr>
            <w:tcW w:w="1227" w:type="pct"/>
            <w:tcBorders>
              <w:top w:val="nil"/>
              <w:left w:val="nil"/>
              <w:bottom w:val="nil"/>
              <w:right w:val="nil"/>
            </w:tcBorders>
            <w:tcMar>
              <w:top w:w="100" w:type="nil"/>
              <w:right w:w="100" w:type="nil"/>
            </w:tcMar>
          </w:tcPr>
          <w:p w14:paraId="68D2F2CE"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16487(37.8%)</w:t>
            </w:r>
          </w:p>
        </w:tc>
        <w:tc>
          <w:tcPr>
            <w:tcW w:w="553" w:type="pct"/>
            <w:tcBorders>
              <w:top w:val="nil"/>
              <w:left w:val="nil"/>
              <w:bottom w:val="nil"/>
              <w:right w:val="nil"/>
            </w:tcBorders>
            <w:tcMar>
              <w:top w:w="100" w:type="nil"/>
              <w:right w:w="100" w:type="nil"/>
            </w:tcMar>
          </w:tcPr>
          <w:p w14:paraId="7FB9A957"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p>
        </w:tc>
      </w:tr>
      <w:tr w:rsidR="00D3661F" w:rsidRPr="00300578" w14:paraId="29D92042" w14:textId="77777777" w:rsidTr="00300578">
        <w:tc>
          <w:tcPr>
            <w:tcW w:w="2273" w:type="pct"/>
            <w:tcBorders>
              <w:top w:val="nil"/>
              <w:left w:val="nil"/>
              <w:bottom w:val="nil"/>
              <w:right w:val="nil"/>
            </w:tcBorders>
            <w:tcMar>
              <w:top w:w="100" w:type="nil"/>
              <w:right w:w="100" w:type="nil"/>
            </w:tcMar>
          </w:tcPr>
          <w:p w14:paraId="423CD00D" w14:textId="78C128A3" w:rsidR="00D3661F" w:rsidRPr="00300578" w:rsidRDefault="00D3661F" w:rsidP="00FF369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IPD</w:t>
            </w:r>
          </w:p>
        </w:tc>
        <w:tc>
          <w:tcPr>
            <w:tcW w:w="947" w:type="pct"/>
            <w:tcBorders>
              <w:top w:val="nil"/>
              <w:left w:val="nil"/>
              <w:bottom w:val="nil"/>
              <w:right w:val="nil"/>
            </w:tcBorders>
            <w:tcMar>
              <w:top w:w="100" w:type="nil"/>
              <w:right w:w="100" w:type="nil"/>
            </w:tcMar>
          </w:tcPr>
          <w:p w14:paraId="320652E6"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2575(60.0%)</w:t>
            </w:r>
          </w:p>
        </w:tc>
        <w:tc>
          <w:tcPr>
            <w:tcW w:w="1227" w:type="pct"/>
            <w:tcBorders>
              <w:top w:val="nil"/>
              <w:left w:val="nil"/>
              <w:bottom w:val="nil"/>
              <w:right w:val="nil"/>
            </w:tcBorders>
            <w:tcMar>
              <w:top w:w="100" w:type="nil"/>
              <w:right w:w="100" w:type="nil"/>
            </w:tcMar>
          </w:tcPr>
          <w:p w14:paraId="37A702AB"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12598(28.9%)</w:t>
            </w:r>
          </w:p>
        </w:tc>
        <w:tc>
          <w:tcPr>
            <w:tcW w:w="553" w:type="pct"/>
            <w:tcBorders>
              <w:top w:val="nil"/>
              <w:left w:val="nil"/>
              <w:bottom w:val="nil"/>
              <w:right w:val="nil"/>
            </w:tcBorders>
            <w:tcMar>
              <w:top w:w="100" w:type="nil"/>
              <w:right w:w="100" w:type="nil"/>
            </w:tcMar>
          </w:tcPr>
          <w:p w14:paraId="1D1E2E0B"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p>
        </w:tc>
      </w:tr>
      <w:tr w:rsidR="00D3661F" w:rsidRPr="00300578" w14:paraId="1964AF12" w14:textId="77777777" w:rsidTr="00300578">
        <w:tc>
          <w:tcPr>
            <w:tcW w:w="2273" w:type="pct"/>
            <w:tcBorders>
              <w:top w:val="nil"/>
              <w:left w:val="nil"/>
              <w:bottom w:val="nil"/>
              <w:right w:val="nil"/>
            </w:tcBorders>
            <w:tcMar>
              <w:top w:w="100" w:type="nil"/>
              <w:right w:w="100" w:type="nil"/>
            </w:tcMar>
          </w:tcPr>
          <w:p w14:paraId="09B749AA" w14:textId="2540FB1D" w:rsidR="00D3661F" w:rsidRPr="00300578" w:rsidRDefault="00D3661F" w:rsidP="00FF369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OPD</w:t>
            </w:r>
          </w:p>
        </w:tc>
        <w:tc>
          <w:tcPr>
            <w:tcW w:w="947" w:type="pct"/>
            <w:tcBorders>
              <w:top w:val="nil"/>
              <w:left w:val="nil"/>
              <w:bottom w:val="nil"/>
              <w:right w:val="nil"/>
            </w:tcBorders>
            <w:tcMar>
              <w:top w:w="100" w:type="nil"/>
              <w:right w:w="100" w:type="nil"/>
            </w:tcMar>
          </w:tcPr>
          <w:p w14:paraId="5791AF63"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623(14.5%)</w:t>
            </w:r>
          </w:p>
        </w:tc>
        <w:tc>
          <w:tcPr>
            <w:tcW w:w="1227" w:type="pct"/>
            <w:tcBorders>
              <w:top w:val="nil"/>
              <w:left w:val="nil"/>
              <w:bottom w:val="nil"/>
              <w:right w:val="nil"/>
            </w:tcBorders>
            <w:tcMar>
              <w:top w:w="100" w:type="nil"/>
              <w:right w:w="100" w:type="nil"/>
            </w:tcMar>
          </w:tcPr>
          <w:p w14:paraId="0B023E63"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14500(33.3%)</w:t>
            </w:r>
          </w:p>
        </w:tc>
        <w:tc>
          <w:tcPr>
            <w:tcW w:w="553" w:type="pct"/>
            <w:tcBorders>
              <w:top w:val="nil"/>
              <w:left w:val="nil"/>
              <w:bottom w:val="nil"/>
              <w:right w:val="nil"/>
            </w:tcBorders>
            <w:tcMar>
              <w:top w:w="100" w:type="nil"/>
              <w:right w:w="100" w:type="nil"/>
            </w:tcMar>
          </w:tcPr>
          <w:p w14:paraId="70201223" w14:textId="77777777" w:rsidR="00D3661F" w:rsidRPr="00300578" w:rsidRDefault="00D3661F" w:rsidP="00FF3694">
            <w:pPr>
              <w:widowControl/>
              <w:autoSpaceDE w:val="0"/>
              <w:autoSpaceDN w:val="0"/>
              <w:adjustRightInd w:val="0"/>
              <w:jc w:val="center"/>
              <w:rPr>
                <w:rFonts w:ascii="Times New Roman" w:hAnsi="Times New Roman" w:cs="Times New Roman"/>
                <w:kern w:val="0"/>
                <w:sz w:val="22"/>
              </w:rPr>
            </w:pPr>
          </w:p>
        </w:tc>
      </w:tr>
      <w:tr w:rsidR="00DF29D4" w:rsidRPr="00300578" w14:paraId="31213682" w14:textId="77777777" w:rsidTr="00300578">
        <w:tc>
          <w:tcPr>
            <w:tcW w:w="2273" w:type="pct"/>
            <w:tcBorders>
              <w:top w:val="nil"/>
              <w:left w:val="nil"/>
              <w:bottom w:val="nil"/>
              <w:right w:val="nil"/>
            </w:tcBorders>
            <w:tcMar>
              <w:top w:w="100" w:type="nil"/>
              <w:right w:w="100" w:type="nil"/>
            </w:tcMar>
          </w:tcPr>
          <w:p w14:paraId="357157C7" w14:textId="2605DF12"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hint="eastAsia"/>
                <w:kern w:val="0"/>
                <w:sz w:val="22"/>
              </w:rPr>
              <w:t>Age</w:t>
            </w:r>
          </w:p>
        </w:tc>
        <w:tc>
          <w:tcPr>
            <w:tcW w:w="947" w:type="pct"/>
            <w:tcBorders>
              <w:top w:val="nil"/>
              <w:left w:val="nil"/>
              <w:bottom w:val="nil"/>
              <w:right w:val="nil"/>
            </w:tcBorders>
            <w:tcMar>
              <w:top w:w="100" w:type="nil"/>
              <w:right w:w="100" w:type="nil"/>
            </w:tcMar>
          </w:tcPr>
          <w:p w14:paraId="58413812" w14:textId="4A4B7920"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68.3Â±18.7</w:t>
            </w:r>
          </w:p>
        </w:tc>
        <w:tc>
          <w:tcPr>
            <w:tcW w:w="1227" w:type="pct"/>
            <w:tcBorders>
              <w:top w:val="nil"/>
              <w:left w:val="nil"/>
              <w:bottom w:val="nil"/>
              <w:right w:val="nil"/>
            </w:tcBorders>
            <w:tcMar>
              <w:top w:w="100" w:type="nil"/>
              <w:right w:w="100" w:type="nil"/>
            </w:tcMar>
          </w:tcPr>
          <w:p w14:paraId="5910EF04" w14:textId="4C729452"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50.6Â±20.4</w:t>
            </w:r>
          </w:p>
        </w:tc>
        <w:tc>
          <w:tcPr>
            <w:tcW w:w="553" w:type="pct"/>
            <w:tcBorders>
              <w:top w:val="nil"/>
              <w:left w:val="nil"/>
              <w:bottom w:val="nil"/>
              <w:right w:val="nil"/>
            </w:tcBorders>
            <w:tcMar>
              <w:top w:w="100" w:type="nil"/>
              <w:right w:w="100" w:type="nil"/>
            </w:tcMar>
          </w:tcPr>
          <w:p w14:paraId="79AE5C8B" w14:textId="62B0E381"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2B6AF66" w14:textId="77777777" w:rsidTr="00300578">
        <w:tc>
          <w:tcPr>
            <w:tcW w:w="2273" w:type="pct"/>
            <w:tcBorders>
              <w:top w:val="nil"/>
              <w:left w:val="nil"/>
              <w:bottom w:val="nil"/>
              <w:right w:val="nil"/>
            </w:tcBorders>
            <w:tcMar>
              <w:top w:w="100" w:type="nil"/>
              <w:right w:w="100" w:type="nil"/>
            </w:tcMar>
          </w:tcPr>
          <w:p w14:paraId="1CFF6C15" w14:textId="6B75A19B"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G</w:t>
            </w:r>
            <w:r w:rsidRPr="00300578">
              <w:rPr>
                <w:rFonts w:ascii="Times New Roman" w:hAnsi="Times New Roman" w:cs="Times New Roman" w:hint="eastAsia"/>
                <w:kern w:val="0"/>
                <w:sz w:val="22"/>
              </w:rPr>
              <w:t>ender(male)</w:t>
            </w:r>
          </w:p>
        </w:tc>
        <w:tc>
          <w:tcPr>
            <w:tcW w:w="947" w:type="pct"/>
            <w:tcBorders>
              <w:top w:val="nil"/>
              <w:left w:val="nil"/>
              <w:bottom w:val="nil"/>
              <w:right w:val="nil"/>
            </w:tcBorders>
            <w:tcMar>
              <w:top w:w="100" w:type="nil"/>
              <w:right w:w="100" w:type="nil"/>
            </w:tcMar>
          </w:tcPr>
          <w:p w14:paraId="0DE221C5"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1851(43.1%)</w:t>
            </w:r>
          </w:p>
        </w:tc>
        <w:tc>
          <w:tcPr>
            <w:tcW w:w="1227" w:type="pct"/>
            <w:tcBorders>
              <w:top w:val="nil"/>
              <w:left w:val="nil"/>
              <w:bottom w:val="nil"/>
              <w:right w:val="nil"/>
            </w:tcBorders>
            <w:tcMar>
              <w:top w:w="100" w:type="nil"/>
              <w:right w:w="100" w:type="nil"/>
            </w:tcMar>
          </w:tcPr>
          <w:p w14:paraId="373648A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22585(51.8%)</w:t>
            </w:r>
          </w:p>
        </w:tc>
        <w:tc>
          <w:tcPr>
            <w:tcW w:w="553" w:type="pct"/>
            <w:tcBorders>
              <w:top w:val="nil"/>
              <w:left w:val="nil"/>
              <w:bottom w:val="nil"/>
              <w:right w:val="nil"/>
            </w:tcBorders>
            <w:tcMar>
              <w:top w:w="100" w:type="nil"/>
              <w:right w:w="100" w:type="nil"/>
            </w:tcMar>
          </w:tcPr>
          <w:p w14:paraId="388CF599" w14:textId="27EDCFE9"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BBF8651" w14:textId="77777777" w:rsidTr="00300578">
        <w:tc>
          <w:tcPr>
            <w:tcW w:w="2273" w:type="pct"/>
            <w:tcBorders>
              <w:top w:val="nil"/>
              <w:left w:val="nil"/>
              <w:bottom w:val="nil"/>
              <w:right w:val="nil"/>
            </w:tcBorders>
            <w:tcMar>
              <w:top w:w="100" w:type="nil"/>
              <w:right w:w="100" w:type="nil"/>
            </w:tcMar>
          </w:tcPr>
          <w:p w14:paraId="0573941B" w14:textId="1B1BC41E" w:rsidR="00DF29D4" w:rsidRPr="00300578" w:rsidRDefault="00DF29D4" w:rsidP="00DF29D4">
            <w:pPr>
              <w:widowControl/>
              <w:autoSpaceDE w:val="0"/>
              <w:autoSpaceDN w:val="0"/>
              <w:adjustRightInd w:val="0"/>
              <w:rPr>
                <w:rFonts w:ascii="Times New Roman" w:hAnsi="Times New Roman" w:cs="Times New Roman"/>
                <w:kern w:val="0"/>
                <w:sz w:val="22"/>
              </w:rPr>
            </w:pPr>
          </w:p>
        </w:tc>
        <w:tc>
          <w:tcPr>
            <w:tcW w:w="947" w:type="pct"/>
            <w:tcBorders>
              <w:top w:val="nil"/>
              <w:left w:val="nil"/>
              <w:bottom w:val="nil"/>
              <w:right w:val="nil"/>
            </w:tcBorders>
            <w:tcMar>
              <w:top w:w="100" w:type="nil"/>
              <w:right w:w="100" w:type="nil"/>
            </w:tcMar>
          </w:tcPr>
          <w:p w14:paraId="3E057E31" w14:textId="419F6613"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73C6E1FC" w14:textId="4946F12F"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2FD865A0" w14:textId="3510317A"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r>
      <w:tr w:rsidR="00DF29D4" w:rsidRPr="00300578" w14:paraId="6BE4521A" w14:textId="77777777" w:rsidTr="00300578">
        <w:tc>
          <w:tcPr>
            <w:tcW w:w="2273" w:type="pct"/>
            <w:tcBorders>
              <w:top w:val="nil"/>
              <w:left w:val="nil"/>
              <w:bottom w:val="nil"/>
              <w:right w:val="nil"/>
            </w:tcBorders>
            <w:tcMar>
              <w:top w:w="100" w:type="nil"/>
              <w:right w:w="100" w:type="nil"/>
            </w:tcMar>
          </w:tcPr>
          <w:p w14:paraId="3B6D2205" w14:textId="7CA5BAD9"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b/>
                <w:bCs/>
                <w:kern w:val="0"/>
                <w:sz w:val="22"/>
              </w:rPr>
              <w:t>Disease history</w:t>
            </w:r>
          </w:p>
        </w:tc>
        <w:tc>
          <w:tcPr>
            <w:tcW w:w="947" w:type="pct"/>
            <w:tcBorders>
              <w:top w:val="nil"/>
              <w:left w:val="nil"/>
              <w:bottom w:val="nil"/>
              <w:right w:val="nil"/>
            </w:tcBorders>
            <w:tcMar>
              <w:top w:w="100" w:type="nil"/>
              <w:right w:w="100" w:type="nil"/>
            </w:tcMar>
          </w:tcPr>
          <w:p w14:paraId="64BEE963"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0B0C776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784E38C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r>
      <w:tr w:rsidR="00DF29D4" w:rsidRPr="00300578" w14:paraId="213BA5A4" w14:textId="77777777" w:rsidTr="00300578">
        <w:tc>
          <w:tcPr>
            <w:tcW w:w="2273" w:type="pct"/>
            <w:tcBorders>
              <w:top w:val="nil"/>
              <w:left w:val="nil"/>
              <w:bottom w:val="nil"/>
              <w:right w:val="nil"/>
            </w:tcBorders>
            <w:tcMar>
              <w:top w:w="100" w:type="nil"/>
              <w:right w:w="100" w:type="nil"/>
            </w:tcMar>
          </w:tcPr>
          <w:p w14:paraId="260A27C3" w14:textId="3A538B31"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Diabetes Mellitus</w:t>
            </w:r>
          </w:p>
        </w:tc>
        <w:tc>
          <w:tcPr>
            <w:tcW w:w="947" w:type="pct"/>
            <w:tcBorders>
              <w:top w:val="nil"/>
              <w:left w:val="nil"/>
              <w:bottom w:val="nil"/>
              <w:right w:val="nil"/>
            </w:tcBorders>
            <w:tcMar>
              <w:top w:w="100" w:type="nil"/>
              <w:right w:w="100" w:type="nil"/>
            </w:tcMar>
          </w:tcPr>
          <w:p w14:paraId="6EA433F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1420(33.1%)</w:t>
            </w:r>
          </w:p>
        </w:tc>
        <w:tc>
          <w:tcPr>
            <w:tcW w:w="1227" w:type="pct"/>
            <w:tcBorders>
              <w:top w:val="nil"/>
              <w:left w:val="nil"/>
              <w:bottom w:val="nil"/>
              <w:right w:val="nil"/>
            </w:tcBorders>
            <w:tcMar>
              <w:top w:w="100" w:type="nil"/>
              <w:right w:w="100" w:type="nil"/>
            </w:tcMar>
          </w:tcPr>
          <w:p w14:paraId="2C695EB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5811(13.3%)</w:t>
            </w:r>
          </w:p>
        </w:tc>
        <w:tc>
          <w:tcPr>
            <w:tcW w:w="553" w:type="pct"/>
            <w:tcBorders>
              <w:top w:val="nil"/>
              <w:left w:val="nil"/>
              <w:bottom w:val="nil"/>
              <w:right w:val="nil"/>
            </w:tcBorders>
            <w:tcMar>
              <w:top w:w="100" w:type="nil"/>
              <w:right w:w="100" w:type="nil"/>
            </w:tcMar>
          </w:tcPr>
          <w:p w14:paraId="6162AAB4" w14:textId="38FFC1D3"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2295F57" w14:textId="77777777" w:rsidTr="00300578">
        <w:tc>
          <w:tcPr>
            <w:tcW w:w="2273" w:type="pct"/>
            <w:tcBorders>
              <w:top w:val="nil"/>
              <w:left w:val="nil"/>
              <w:bottom w:val="nil"/>
              <w:right w:val="nil"/>
            </w:tcBorders>
            <w:tcMar>
              <w:top w:w="100" w:type="nil"/>
              <w:right w:w="100" w:type="nil"/>
            </w:tcMar>
          </w:tcPr>
          <w:p w14:paraId="366B464E" w14:textId="1BEA786E"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Hypertension</w:t>
            </w:r>
          </w:p>
        </w:tc>
        <w:tc>
          <w:tcPr>
            <w:tcW w:w="947" w:type="pct"/>
            <w:tcBorders>
              <w:top w:val="nil"/>
              <w:left w:val="nil"/>
              <w:bottom w:val="nil"/>
              <w:right w:val="nil"/>
            </w:tcBorders>
            <w:tcMar>
              <w:top w:w="100" w:type="nil"/>
              <w:right w:w="100" w:type="nil"/>
            </w:tcMar>
          </w:tcPr>
          <w:p w14:paraId="4C74FF25"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444(10.3%)</w:t>
            </w:r>
          </w:p>
        </w:tc>
        <w:tc>
          <w:tcPr>
            <w:tcW w:w="1227" w:type="pct"/>
            <w:tcBorders>
              <w:top w:val="nil"/>
              <w:left w:val="nil"/>
              <w:bottom w:val="nil"/>
              <w:right w:val="nil"/>
            </w:tcBorders>
            <w:tcMar>
              <w:top w:w="100" w:type="nil"/>
              <w:right w:w="100" w:type="nil"/>
            </w:tcMar>
          </w:tcPr>
          <w:p w14:paraId="3F6CFBFE"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1412(3.2%)</w:t>
            </w:r>
          </w:p>
        </w:tc>
        <w:tc>
          <w:tcPr>
            <w:tcW w:w="553" w:type="pct"/>
            <w:tcBorders>
              <w:top w:val="nil"/>
              <w:left w:val="nil"/>
              <w:bottom w:val="nil"/>
              <w:right w:val="nil"/>
            </w:tcBorders>
            <w:tcMar>
              <w:top w:w="100" w:type="nil"/>
              <w:right w:w="100" w:type="nil"/>
            </w:tcMar>
          </w:tcPr>
          <w:p w14:paraId="530C1909" w14:textId="033C5411"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64217A6C" w14:textId="77777777" w:rsidTr="00300578">
        <w:tc>
          <w:tcPr>
            <w:tcW w:w="2273" w:type="pct"/>
            <w:tcBorders>
              <w:top w:val="nil"/>
              <w:left w:val="nil"/>
              <w:bottom w:val="nil"/>
              <w:right w:val="nil"/>
            </w:tcBorders>
            <w:tcMar>
              <w:top w:w="100" w:type="nil"/>
              <w:right w:w="100" w:type="nil"/>
            </w:tcMar>
          </w:tcPr>
          <w:p w14:paraId="712FE5AB" w14:textId="589297A6"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Hyperlipidemia</w:t>
            </w:r>
          </w:p>
        </w:tc>
        <w:tc>
          <w:tcPr>
            <w:tcW w:w="947" w:type="pct"/>
            <w:tcBorders>
              <w:top w:val="nil"/>
              <w:left w:val="nil"/>
              <w:bottom w:val="nil"/>
              <w:right w:val="nil"/>
            </w:tcBorders>
            <w:tcMar>
              <w:top w:w="100" w:type="nil"/>
              <w:right w:w="100" w:type="nil"/>
            </w:tcMar>
          </w:tcPr>
          <w:p w14:paraId="558AD16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1414(32.9%)</w:t>
            </w:r>
          </w:p>
        </w:tc>
        <w:tc>
          <w:tcPr>
            <w:tcW w:w="1227" w:type="pct"/>
            <w:tcBorders>
              <w:top w:val="nil"/>
              <w:left w:val="nil"/>
              <w:bottom w:val="nil"/>
              <w:right w:val="nil"/>
            </w:tcBorders>
            <w:tcMar>
              <w:top w:w="100" w:type="nil"/>
              <w:right w:w="100" w:type="nil"/>
            </w:tcMar>
          </w:tcPr>
          <w:p w14:paraId="49900EB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9407(21.6%)</w:t>
            </w:r>
          </w:p>
        </w:tc>
        <w:tc>
          <w:tcPr>
            <w:tcW w:w="553" w:type="pct"/>
            <w:tcBorders>
              <w:top w:val="nil"/>
              <w:left w:val="nil"/>
              <w:bottom w:val="nil"/>
              <w:right w:val="nil"/>
            </w:tcBorders>
            <w:tcMar>
              <w:top w:w="100" w:type="nil"/>
              <w:right w:w="100" w:type="nil"/>
            </w:tcMar>
          </w:tcPr>
          <w:p w14:paraId="369097EF" w14:textId="1E752719"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337C05A1" w14:textId="77777777" w:rsidTr="00300578">
        <w:tc>
          <w:tcPr>
            <w:tcW w:w="2273" w:type="pct"/>
            <w:tcBorders>
              <w:top w:val="nil"/>
              <w:left w:val="nil"/>
              <w:bottom w:val="nil"/>
              <w:right w:val="nil"/>
            </w:tcBorders>
            <w:tcMar>
              <w:top w:w="100" w:type="nil"/>
              <w:right w:w="100" w:type="nil"/>
            </w:tcMar>
          </w:tcPr>
          <w:p w14:paraId="0008260A" w14:textId="026BD649"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Chronic Kidney Disease</w:t>
            </w:r>
          </w:p>
        </w:tc>
        <w:tc>
          <w:tcPr>
            <w:tcW w:w="947" w:type="pct"/>
            <w:tcBorders>
              <w:top w:val="nil"/>
              <w:left w:val="nil"/>
              <w:bottom w:val="nil"/>
              <w:right w:val="nil"/>
            </w:tcBorders>
            <w:tcMar>
              <w:top w:w="100" w:type="nil"/>
              <w:right w:w="100" w:type="nil"/>
            </w:tcMar>
          </w:tcPr>
          <w:p w14:paraId="53A7FF9C"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1608(37.4%)</w:t>
            </w:r>
          </w:p>
        </w:tc>
        <w:tc>
          <w:tcPr>
            <w:tcW w:w="1227" w:type="pct"/>
            <w:tcBorders>
              <w:top w:val="nil"/>
              <w:left w:val="nil"/>
              <w:bottom w:val="nil"/>
              <w:right w:val="nil"/>
            </w:tcBorders>
            <w:tcMar>
              <w:top w:w="100" w:type="nil"/>
              <w:right w:w="100" w:type="nil"/>
            </w:tcMar>
          </w:tcPr>
          <w:p w14:paraId="6F05E36E"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2408(5.5%)</w:t>
            </w:r>
          </w:p>
        </w:tc>
        <w:tc>
          <w:tcPr>
            <w:tcW w:w="553" w:type="pct"/>
            <w:tcBorders>
              <w:top w:val="nil"/>
              <w:left w:val="nil"/>
              <w:bottom w:val="nil"/>
              <w:right w:val="nil"/>
            </w:tcBorders>
            <w:tcMar>
              <w:top w:w="100" w:type="nil"/>
              <w:right w:w="100" w:type="nil"/>
            </w:tcMar>
          </w:tcPr>
          <w:p w14:paraId="4FF2DFAE" w14:textId="48572475"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729C696" w14:textId="77777777" w:rsidTr="00300578">
        <w:tc>
          <w:tcPr>
            <w:tcW w:w="2273" w:type="pct"/>
            <w:tcBorders>
              <w:top w:val="nil"/>
              <w:left w:val="nil"/>
              <w:bottom w:val="nil"/>
              <w:right w:val="nil"/>
            </w:tcBorders>
            <w:tcMar>
              <w:top w:w="100" w:type="nil"/>
              <w:right w:w="100" w:type="nil"/>
            </w:tcMar>
          </w:tcPr>
          <w:p w14:paraId="7E6F4F3F" w14:textId="22148BC8"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H</w:t>
            </w:r>
            <w:r w:rsidRPr="00300578">
              <w:rPr>
                <w:rFonts w:ascii="Times New Roman" w:hAnsi="Times New Roman" w:cs="Times New Roman" w:hint="eastAsia"/>
                <w:kern w:val="0"/>
                <w:sz w:val="22"/>
              </w:rPr>
              <w:t>eart failure</w:t>
            </w:r>
          </w:p>
        </w:tc>
        <w:tc>
          <w:tcPr>
            <w:tcW w:w="947" w:type="pct"/>
            <w:tcBorders>
              <w:top w:val="nil"/>
              <w:left w:val="nil"/>
              <w:bottom w:val="nil"/>
              <w:right w:val="nil"/>
            </w:tcBorders>
            <w:tcMar>
              <w:top w:w="100" w:type="nil"/>
              <w:right w:w="100" w:type="nil"/>
            </w:tcMar>
          </w:tcPr>
          <w:p w14:paraId="0F401FE5"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719(16.7%)</w:t>
            </w:r>
          </w:p>
        </w:tc>
        <w:tc>
          <w:tcPr>
            <w:tcW w:w="1227" w:type="pct"/>
            <w:tcBorders>
              <w:top w:val="nil"/>
              <w:left w:val="nil"/>
              <w:bottom w:val="nil"/>
              <w:right w:val="nil"/>
            </w:tcBorders>
            <w:tcMar>
              <w:top w:w="100" w:type="nil"/>
              <w:right w:w="100" w:type="nil"/>
            </w:tcMar>
          </w:tcPr>
          <w:p w14:paraId="2A145F5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1561(3.6%)</w:t>
            </w:r>
          </w:p>
        </w:tc>
        <w:tc>
          <w:tcPr>
            <w:tcW w:w="553" w:type="pct"/>
            <w:tcBorders>
              <w:top w:val="nil"/>
              <w:left w:val="nil"/>
              <w:bottom w:val="nil"/>
              <w:right w:val="nil"/>
            </w:tcBorders>
            <w:tcMar>
              <w:top w:w="100" w:type="nil"/>
              <w:right w:w="100" w:type="nil"/>
            </w:tcMar>
          </w:tcPr>
          <w:p w14:paraId="6A9A93EC" w14:textId="26AD0472"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6060A276" w14:textId="77777777" w:rsidTr="00300578">
        <w:tc>
          <w:tcPr>
            <w:tcW w:w="2273" w:type="pct"/>
            <w:tcBorders>
              <w:top w:val="nil"/>
              <w:left w:val="nil"/>
              <w:bottom w:val="nil"/>
              <w:right w:val="nil"/>
            </w:tcBorders>
            <w:tcMar>
              <w:top w:w="100" w:type="nil"/>
              <w:right w:w="100" w:type="nil"/>
            </w:tcMar>
          </w:tcPr>
          <w:p w14:paraId="32EB422B" w14:textId="70A10B9B"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Coronary Artery Disease</w:t>
            </w:r>
          </w:p>
        </w:tc>
        <w:tc>
          <w:tcPr>
            <w:tcW w:w="947" w:type="pct"/>
            <w:tcBorders>
              <w:top w:val="nil"/>
              <w:left w:val="nil"/>
              <w:bottom w:val="nil"/>
              <w:right w:val="nil"/>
            </w:tcBorders>
            <w:tcMar>
              <w:top w:w="100" w:type="nil"/>
              <w:right w:w="100" w:type="nil"/>
            </w:tcMar>
          </w:tcPr>
          <w:p w14:paraId="065649BC"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1018(23.7%)</w:t>
            </w:r>
          </w:p>
        </w:tc>
        <w:tc>
          <w:tcPr>
            <w:tcW w:w="1227" w:type="pct"/>
            <w:tcBorders>
              <w:top w:val="nil"/>
              <w:left w:val="nil"/>
              <w:bottom w:val="nil"/>
              <w:right w:val="nil"/>
            </w:tcBorders>
            <w:tcMar>
              <w:top w:w="100" w:type="nil"/>
              <w:right w:w="100" w:type="nil"/>
            </w:tcMar>
          </w:tcPr>
          <w:p w14:paraId="37576A2B"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4975(11.4%)</w:t>
            </w:r>
          </w:p>
        </w:tc>
        <w:tc>
          <w:tcPr>
            <w:tcW w:w="553" w:type="pct"/>
            <w:tcBorders>
              <w:top w:val="nil"/>
              <w:left w:val="nil"/>
              <w:bottom w:val="nil"/>
              <w:right w:val="nil"/>
            </w:tcBorders>
            <w:tcMar>
              <w:top w:w="100" w:type="nil"/>
              <w:right w:w="100" w:type="nil"/>
            </w:tcMar>
          </w:tcPr>
          <w:p w14:paraId="2F90C84B" w14:textId="46A6E15B"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2BAEF259" w14:textId="77777777" w:rsidTr="00300578">
        <w:tc>
          <w:tcPr>
            <w:tcW w:w="2273" w:type="pct"/>
            <w:tcBorders>
              <w:top w:val="nil"/>
              <w:left w:val="nil"/>
              <w:bottom w:val="nil"/>
              <w:right w:val="nil"/>
            </w:tcBorders>
            <w:tcMar>
              <w:top w:w="100" w:type="nil"/>
              <w:right w:w="100" w:type="nil"/>
            </w:tcMar>
          </w:tcPr>
          <w:p w14:paraId="36BDC222" w14:textId="613F5F48"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Chronic Obstructive Pulmonary Disease</w:t>
            </w:r>
          </w:p>
        </w:tc>
        <w:tc>
          <w:tcPr>
            <w:tcW w:w="947" w:type="pct"/>
            <w:tcBorders>
              <w:top w:val="nil"/>
              <w:left w:val="nil"/>
              <w:bottom w:val="nil"/>
              <w:right w:val="nil"/>
            </w:tcBorders>
            <w:tcMar>
              <w:top w:w="100" w:type="nil"/>
              <w:right w:w="100" w:type="nil"/>
            </w:tcMar>
          </w:tcPr>
          <w:p w14:paraId="28CD6107"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853(19.9%)</w:t>
            </w:r>
          </w:p>
        </w:tc>
        <w:tc>
          <w:tcPr>
            <w:tcW w:w="1227" w:type="pct"/>
            <w:tcBorders>
              <w:top w:val="nil"/>
              <w:left w:val="nil"/>
              <w:bottom w:val="nil"/>
              <w:right w:val="nil"/>
            </w:tcBorders>
            <w:tcMar>
              <w:top w:w="100" w:type="nil"/>
              <w:right w:w="100" w:type="nil"/>
            </w:tcMar>
          </w:tcPr>
          <w:p w14:paraId="6A1018B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4165(9.6%)</w:t>
            </w:r>
          </w:p>
        </w:tc>
        <w:tc>
          <w:tcPr>
            <w:tcW w:w="553" w:type="pct"/>
            <w:tcBorders>
              <w:top w:val="nil"/>
              <w:left w:val="nil"/>
              <w:bottom w:val="nil"/>
              <w:right w:val="nil"/>
            </w:tcBorders>
            <w:tcMar>
              <w:top w:w="100" w:type="nil"/>
              <w:right w:w="100" w:type="nil"/>
            </w:tcMar>
          </w:tcPr>
          <w:p w14:paraId="06920AA4" w14:textId="0EB80D6D"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39791825" w14:textId="77777777" w:rsidTr="00300578">
        <w:tc>
          <w:tcPr>
            <w:tcW w:w="2273" w:type="pct"/>
            <w:tcBorders>
              <w:top w:val="nil"/>
              <w:left w:val="nil"/>
              <w:bottom w:val="nil"/>
              <w:right w:val="nil"/>
            </w:tcBorders>
            <w:tcMar>
              <w:top w:w="100" w:type="nil"/>
              <w:right w:w="100" w:type="nil"/>
            </w:tcMar>
          </w:tcPr>
          <w:p w14:paraId="67B24133" w14:textId="77777777" w:rsidR="00DF29D4" w:rsidRPr="00300578" w:rsidRDefault="00DF29D4" w:rsidP="00DF29D4">
            <w:pPr>
              <w:widowControl/>
              <w:autoSpaceDE w:val="0"/>
              <w:autoSpaceDN w:val="0"/>
              <w:adjustRightInd w:val="0"/>
              <w:rPr>
                <w:rFonts w:ascii="Times New Roman" w:hAnsi="Times New Roman" w:cs="Times New Roman"/>
                <w:kern w:val="0"/>
                <w:sz w:val="22"/>
              </w:rPr>
            </w:pPr>
          </w:p>
        </w:tc>
        <w:tc>
          <w:tcPr>
            <w:tcW w:w="947" w:type="pct"/>
            <w:tcBorders>
              <w:top w:val="nil"/>
              <w:left w:val="nil"/>
              <w:bottom w:val="nil"/>
              <w:right w:val="nil"/>
            </w:tcBorders>
            <w:tcMar>
              <w:top w:w="100" w:type="nil"/>
              <w:right w:w="100" w:type="nil"/>
            </w:tcMar>
          </w:tcPr>
          <w:p w14:paraId="3C7C2E7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030FB5D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0CBFE9C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r>
      <w:tr w:rsidR="00DF29D4" w:rsidRPr="00300578" w14:paraId="11DF1B9C" w14:textId="77777777" w:rsidTr="00300578">
        <w:tc>
          <w:tcPr>
            <w:tcW w:w="2273" w:type="pct"/>
            <w:tcBorders>
              <w:top w:val="nil"/>
              <w:left w:val="nil"/>
              <w:bottom w:val="nil"/>
              <w:right w:val="nil"/>
            </w:tcBorders>
            <w:tcMar>
              <w:top w:w="100" w:type="nil"/>
              <w:right w:w="100" w:type="nil"/>
            </w:tcMar>
          </w:tcPr>
          <w:p w14:paraId="7A0E9CC9" w14:textId="3732DF54"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b/>
                <w:bCs/>
                <w:kern w:val="0"/>
                <w:sz w:val="22"/>
              </w:rPr>
              <w:t>Image characteristic</w:t>
            </w:r>
          </w:p>
        </w:tc>
        <w:tc>
          <w:tcPr>
            <w:tcW w:w="947" w:type="pct"/>
            <w:tcBorders>
              <w:top w:val="nil"/>
              <w:left w:val="nil"/>
              <w:bottom w:val="nil"/>
              <w:right w:val="nil"/>
            </w:tcBorders>
            <w:tcMar>
              <w:top w:w="100" w:type="nil"/>
              <w:right w:w="100" w:type="nil"/>
            </w:tcMar>
          </w:tcPr>
          <w:p w14:paraId="1DA1BDF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6101526B"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0AC3BABA"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r>
      <w:tr w:rsidR="00DF29D4" w:rsidRPr="00300578" w14:paraId="4E73FE9E" w14:textId="77777777" w:rsidTr="00300578">
        <w:tc>
          <w:tcPr>
            <w:tcW w:w="2273" w:type="pct"/>
            <w:tcBorders>
              <w:top w:val="nil"/>
              <w:left w:val="nil"/>
              <w:bottom w:val="nil"/>
              <w:right w:val="nil"/>
            </w:tcBorders>
            <w:tcMar>
              <w:top w:w="100" w:type="nil"/>
              <w:right w:w="100" w:type="nil"/>
            </w:tcMar>
          </w:tcPr>
          <w:p w14:paraId="133545B8" w14:textId="5A7D09CB"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Consolidation change</w:t>
            </w:r>
          </w:p>
        </w:tc>
        <w:tc>
          <w:tcPr>
            <w:tcW w:w="947" w:type="pct"/>
            <w:tcBorders>
              <w:top w:val="nil"/>
              <w:left w:val="nil"/>
              <w:bottom w:val="nil"/>
              <w:right w:val="nil"/>
            </w:tcBorders>
            <w:tcMar>
              <w:top w:w="100" w:type="nil"/>
              <w:right w:w="100" w:type="nil"/>
            </w:tcMar>
          </w:tcPr>
          <w:p w14:paraId="7DC0628E"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486(11.3%)</w:t>
            </w:r>
          </w:p>
        </w:tc>
        <w:tc>
          <w:tcPr>
            <w:tcW w:w="1227" w:type="pct"/>
            <w:tcBorders>
              <w:top w:val="nil"/>
              <w:left w:val="nil"/>
              <w:bottom w:val="nil"/>
              <w:right w:val="nil"/>
            </w:tcBorders>
            <w:tcMar>
              <w:top w:w="100" w:type="nil"/>
              <w:right w:w="100" w:type="nil"/>
            </w:tcMar>
          </w:tcPr>
          <w:p w14:paraId="5891E31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633(1.5%)</w:t>
            </w:r>
          </w:p>
        </w:tc>
        <w:tc>
          <w:tcPr>
            <w:tcW w:w="553" w:type="pct"/>
            <w:tcBorders>
              <w:top w:val="nil"/>
              <w:left w:val="nil"/>
              <w:bottom w:val="nil"/>
              <w:right w:val="nil"/>
            </w:tcBorders>
            <w:tcMar>
              <w:top w:w="100" w:type="nil"/>
              <w:right w:w="100" w:type="nil"/>
            </w:tcMar>
          </w:tcPr>
          <w:p w14:paraId="6FC0B1DB" w14:textId="47BCAEB2"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6A203F5D" w14:textId="77777777" w:rsidTr="00300578">
        <w:tc>
          <w:tcPr>
            <w:tcW w:w="2273" w:type="pct"/>
            <w:tcBorders>
              <w:top w:val="nil"/>
              <w:left w:val="nil"/>
              <w:bottom w:val="nil"/>
              <w:right w:val="nil"/>
            </w:tcBorders>
            <w:tcMar>
              <w:top w:w="100" w:type="nil"/>
              <w:right w:w="100" w:type="nil"/>
            </w:tcMar>
          </w:tcPr>
          <w:p w14:paraId="04916A2E" w14:textId="7BECCB80"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Pneumonia</w:t>
            </w:r>
          </w:p>
        </w:tc>
        <w:tc>
          <w:tcPr>
            <w:tcW w:w="947" w:type="pct"/>
            <w:tcBorders>
              <w:top w:val="nil"/>
              <w:left w:val="nil"/>
              <w:bottom w:val="nil"/>
              <w:right w:val="nil"/>
            </w:tcBorders>
            <w:tcMar>
              <w:top w:w="100" w:type="nil"/>
              <w:right w:w="100" w:type="nil"/>
            </w:tcMar>
          </w:tcPr>
          <w:p w14:paraId="59A32068"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149(3.5%)</w:t>
            </w:r>
          </w:p>
        </w:tc>
        <w:tc>
          <w:tcPr>
            <w:tcW w:w="1227" w:type="pct"/>
            <w:tcBorders>
              <w:top w:val="nil"/>
              <w:left w:val="nil"/>
              <w:bottom w:val="nil"/>
              <w:right w:val="nil"/>
            </w:tcBorders>
            <w:tcMar>
              <w:top w:w="100" w:type="nil"/>
              <w:right w:w="100" w:type="nil"/>
            </w:tcMar>
          </w:tcPr>
          <w:p w14:paraId="621F0A6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174(0.4%)</w:t>
            </w:r>
          </w:p>
        </w:tc>
        <w:tc>
          <w:tcPr>
            <w:tcW w:w="553" w:type="pct"/>
            <w:tcBorders>
              <w:top w:val="nil"/>
              <w:left w:val="nil"/>
              <w:bottom w:val="nil"/>
              <w:right w:val="nil"/>
            </w:tcBorders>
            <w:tcMar>
              <w:top w:w="100" w:type="nil"/>
              <w:right w:w="100" w:type="nil"/>
            </w:tcMar>
          </w:tcPr>
          <w:p w14:paraId="5BDDE17C" w14:textId="65ECEE35"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57DD3970" w14:textId="77777777" w:rsidTr="00300578">
        <w:tc>
          <w:tcPr>
            <w:tcW w:w="2273" w:type="pct"/>
            <w:tcBorders>
              <w:top w:val="nil"/>
              <w:left w:val="nil"/>
              <w:bottom w:val="nil"/>
              <w:right w:val="nil"/>
            </w:tcBorders>
            <w:tcMar>
              <w:top w:w="100" w:type="nil"/>
              <w:right w:w="100" w:type="nil"/>
            </w:tcMar>
          </w:tcPr>
          <w:p w14:paraId="15DF5073" w14:textId="519C16F2"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Emphysematous change</w:t>
            </w:r>
          </w:p>
        </w:tc>
        <w:tc>
          <w:tcPr>
            <w:tcW w:w="947" w:type="pct"/>
            <w:tcBorders>
              <w:top w:val="nil"/>
              <w:left w:val="nil"/>
              <w:bottom w:val="nil"/>
              <w:right w:val="nil"/>
            </w:tcBorders>
            <w:tcMar>
              <w:top w:w="100" w:type="nil"/>
              <w:right w:w="100" w:type="nil"/>
            </w:tcMar>
          </w:tcPr>
          <w:p w14:paraId="331E0E9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86(2.0%)</w:t>
            </w:r>
          </w:p>
        </w:tc>
        <w:tc>
          <w:tcPr>
            <w:tcW w:w="1227" w:type="pct"/>
            <w:tcBorders>
              <w:top w:val="nil"/>
              <w:left w:val="nil"/>
              <w:bottom w:val="nil"/>
              <w:right w:val="nil"/>
            </w:tcBorders>
            <w:tcMar>
              <w:top w:w="100" w:type="nil"/>
              <w:right w:w="100" w:type="nil"/>
            </w:tcMar>
          </w:tcPr>
          <w:p w14:paraId="232377C7"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479(1.1%)</w:t>
            </w:r>
          </w:p>
        </w:tc>
        <w:tc>
          <w:tcPr>
            <w:tcW w:w="553" w:type="pct"/>
            <w:tcBorders>
              <w:top w:val="nil"/>
              <w:left w:val="nil"/>
              <w:bottom w:val="nil"/>
              <w:right w:val="nil"/>
            </w:tcBorders>
            <w:tcMar>
              <w:top w:w="100" w:type="nil"/>
              <w:right w:w="100" w:type="nil"/>
            </w:tcMar>
          </w:tcPr>
          <w:p w14:paraId="22B6BF7F" w14:textId="1E69DD39"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5F65320D" w14:textId="77777777" w:rsidTr="00300578">
        <w:tc>
          <w:tcPr>
            <w:tcW w:w="2273" w:type="pct"/>
            <w:tcBorders>
              <w:top w:val="nil"/>
              <w:left w:val="nil"/>
              <w:bottom w:val="nil"/>
              <w:right w:val="nil"/>
            </w:tcBorders>
            <w:tcMar>
              <w:top w:w="100" w:type="nil"/>
              <w:right w:w="100" w:type="nil"/>
            </w:tcMar>
          </w:tcPr>
          <w:p w14:paraId="0713CABC" w14:textId="0153DEB1"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Pneumothorax</w:t>
            </w:r>
          </w:p>
        </w:tc>
        <w:tc>
          <w:tcPr>
            <w:tcW w:w="947" w:type="pct"/>
            <w:tcBorders>
              <w:top w:val="nil"/>
              <w:left w:val="nil"/>
              <w:bottom w:val="nil"/>
              <w:right w:val="nil"/>
            </w:tcBorders>
            <w:tcMar>
              <w:top w:w="100" w:type="nil"/>
              <w:right w:w="100" w:type="nil"/>
            </w:tcMar>
          </w:tcPr>
          <w:p w14:paraId="1D5546CC"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28(0.7%)</w:t>
            </w:r>
          </w:p>
        </w:tc>
        <w:tc>
          <w:tcPr>
            <w:tcW w:w="1227" w:type="pct"/>
            <w:tcBorders>
              <w:top w:val="nil"/>
              <w:left w:val="nil"/>
              <w:bottom w:val="nil"/>
              <w:right w:val="nil"/>
            </w:tcBorders>
            <w:tcMar>
              <w:top w:w="100" w:type="nil"/>
              <w:right w:w="100" w:type="nil"/>
            </w:tcMar>
          </w:tcPr>
          <w:p w14:paraId="6B89B1E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97(0.2%)</w:t>
            </w:r>
          </w:p>
        </w:tc>
        <w:tc>
          <w:tcPr>
            <w:tcW w:w="553" w:type="pct"/>
            <w:tcBorders>
              <w:top w:val="nil"/>
              <w:left w:val="nil"/>
              <w:bottom w:val="nil"/>
              <w:right w:val="nil"/>
            </w:tcBorders>
            <w:tcMar>
              <w:top w:w="100" w:type="nil"/>
              <w:right w:w="100" w:type="nil"/>
            </w:tcMar>
          </w:tcPr>
          <w:p w14:paraId="1C7C1603" w14:textId="6B0C7C2C"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04B4BA42" w14:textId="77777777" w:rsidTr="00300578">
        <w:tc>
          <w:tcPr>
            <w:tcW w:w="2273" w:type="pct"/>
            <w:tcBorders>
              <w:top w:val="nil"/>
              <w:left w:val="nil"/>
              <w:bottom w:val="nil"/>
              <w:right w:val="nil"/>
            </w:tcBorders>
            <w:tcMar>
              <w:top w:w="100" w:type="nil"/>
              <w:right w:w="100" w:type="nil"/>
            </w:tcMar>
          </w:tcPr>
          <w:p w14:paraId="7237BC91" w14:textId="643D9457"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Atelectasis</w:t>
            </w:r>
          </w:p>
        </w:tc>
        <w:tc>
          <w:tcPr>
            <w:tcW w:w="947" w:type="pct"/>
            <w:tcBorders>
              <w:top w:val="nil"/>
              <w:left w:val="nil"/>
              <w:bottom w:val="nil"/>
              <w:right w:val="nil"/>
            </w:tcBorders>
            <w:tcMar>
              <w:top w:w="100" w:type="nil"/>
              <w:right w:w="100" w:type="nil"/>
            </w:tcMar>
          </w:tcPr>
          <w:p w14:paraId="5F4A0873"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185(4.3%)</w:t>
            </w:r>
          </w:p>
        </w:tc>
        <w:tc>
          <w:tcPr>
            <w:tcW w:w="1227" w:type="pct"/>
            <w:tcBorders>
              <w:top w:val="nil"/>
              <w:left w:val="nil"/>
              <w:bottom w:val="nil"/>
              <w:right w:val="nil"/>
            </w:tcBorders>
            <w:tcMar>
              <w:top w:w="100" w:type="nil"/>
              <w:right w:w="100" w:type="nil"/>
            </w:tcMar>
          </w:tcPr>
          <w:p w14:paraId="363314B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364(0.8%)</w:t>
            </w:r>
          </w:p>
        </w:tc>
        <w:tc>
          <w:tcPr>
            <w:tcW w:w="553" w:type="pct"/>
            <w:tcBorders>
              <w:top w:val="nil"/>
              <w:left w:val="nil"/>
              <w:bottom w:val="nil"/>
              <w:right w:val="nil"/>
            </w:tcBorders>
            <w:tcMar>
              <w:top w:w="100" w:type="nil"/>
              <w:right w:w="100" w:type="nil"/>
            </w:tcMar>
          </w:tcPr>
          <w:p w14:paraId="60ADC03C" w14:textId="691BD98B"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5C5AA77A" w14:textId="77777777" w:rsidTr="00300578">
        <w:tc>
          <w:tcPr>
            <w:tcW w:w="2273" w:type="pct"/>
            <w:tcBorders>
              <w:top w:val="nil"/>
              <w:left w:val="nil"/>
              <w:bottom w:val="nil"/>
              <w:right w:val="nil"/>
            </w:tcBorders>
            <w:tcMar>
              <w:top w:w="100" w:type="nil"/>
              <w:right w:w="100" w:type="nil"/>
            </w:tcMar>
          </w:tcPr>
          <w:p w14:paraId="4B2EBEDB" w14:textId="668A6BDE"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Scalloping of the diaphragm</w:t>
            </w:r>
          </w:p>
        </w:tc>
        <w:tc>
          <w:tcPr>
            <w:tcW w:w="947" w:type="pct"/>
            <w:tcBorders>
              <w:top w:val="nil"/>
              <w:left w:val="nil"/>
              <w:bottom w:val="nil"/>
              <w:right w:val="nil"/>
            </w:tcBorders>
            <w:tcMar>
              <w:top w:w="100" w:type="nil"/>
              <w:right w:w="100" w:type="nil"/>
            </w:tcMar>
          </w:tcPr>
          <w:p w14:paraId="5B5CB91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118(2.7%)</w:t>
            </w:r>
          </w:p>
        </w:tc>
        <w:tc>
          <w:tcPr>
            <w:tcW w:w="1227" w:type="pct"/>
            <w:tcBorders>
              <w:top w:val="nil"/>
              <w:left w:val="nil"/>
              <w:bottom w:val="nil"/>
              <w:right w:val="nil"/>
            </w:tcBorders>
            <w:tcMar>
              <w:top w:w="100" w:type="nil"/>
              <w:right w:w="100" w:type="nil"/>
            </w:tcMar>
          </w:tcPr>
          <w:p w14:paraId="0F367A6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867(2.0%)</w:t>
            </w:r>
          </w:p>
        </w:tc>
        <w:tc>
          <w:tcPr>
            <w:tcW w:w="553" w:type="pct"/>
            <w:tcBorders>
              <w:top w:val="nil"/>
              <w:left w:val="nil"/>
              <w:bottom w:val="nil"/>
              <w:right w:val="nil"/>
            </w:tcBorders>
            <w:tcMar>
              <w:top w:w="100" w:type="nil"/>
              <w:right w:w="100" w:type="nil"/>
            </w:tcMar>
          </w:tcPr>
          <w:p w14:paraId="3802BEB3" w14:textId="1EE8300A"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2B8B1769" w14:textId="77777777" w:rsidTr="00300578">
        <w:tc>
          <w:tcPr>
            <w:tcW w:w="2273" w:type="pct"/>
            <w:tcBorders>
              <w:top w:val="nil"/>
              <w:left w:val="nil"/>
              <w:bottom w:val="nil"/>
              <w:right w:val="nil"/>
            </w:tcBorders>
            <w:tcMar>
              <w:top w:w="100" w:type="nil"/>
              <w:right w:w="100" w:type="nil"/>
            </w:tcMar>
          </w:tcPr>
          <w:p w14:paraId="1E1DD695" w14:textId="61D832D5"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Costophrenic angle blunting</w:t>
            </w:r>
          </w:p>
        </w:tc>
        <w:tc>
          <w:tcPr>
            <w:tcW w:w="947" w:type="pct"/>
            <w:tcBorders>
              <w:top w:val="nil"/>
              <w:left w:val="nil"/>
              <w:bottom w:val="nil"/>
              <w:right w:val="nil"/>
            </w:tcBorders>
            <w:tcMar>
              <w:top w:w="100" w:type="nil"/>
              <w:right w:w="100" w:type="nil"/>
            </w:tcMar>
          </w:tcPr>
          <w:p w14:paraId="79BDE02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2452(57.1%)</w:t>
            </w:r>
          </w:p>
        </w:tc>
        <w:tc>
          <w:tcPr>
            <w:tcW w:w="1227" w:type="pct"/>
            <w:tcBorders>
              <w:top w:val="nil"/>
              <w:left w:val="nil"/>
              <w:bottom w:val="nil"/>
              <w:right w:val="nil"/>
            </w:tcBorders>
            <w:tcMar>
              <w:top w:w="100" w:type="nil"/>
              <w:right w:w="100" w:type="nil"/>
            </w:tcMar>
          </w:tcPr>
          <w:p w14:paraId="044C2F34"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9388(21.5%)</w:t>
            </w:r>
          </w:p>
        </w:tc>
        <w:tc>
          <w:tcPr>
            <w:tcW w:w="553" w:type="pct"/>
            <w:tcBorders>
              <w:top w:val="nil"/>
              <w:left w:val="nil"/>
              <w:bottom w:val="nil"/>
              <w:right w:val="nil"/>
            </w:tcBorders>
            <w:tcMar>
              <w:top w:w="100" w:type="nil"/>
              <w:right w:w="100" w:type="nil"/>
            </w:tcMar>
          </w:tcPr>
          <w:p w14:paraId="79BB8FDD" w14:textId="0A4BF62C"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0A71A7A5" w14:textId="77777777" w:rsidTr="00300578">
        <w:tc>
          <w:tcPr>
            <w:tcW w:w="2273" w:type="pct"/>
            <w:tcBorders>
              <w:top w:val="nil"/>
              <w:left w:val="nil"/>
              <w:bottom w:val="nil"/>
              <w:right w:val="nil"/>
            </w:tcBorders>
            <w:tcMar>
              <w:top w:w="100" w:type="nil"/>
              <w:right w:w="100" w:type="nil"/>
            </w:tcMar>
          </w:tcPr>
          <w:p w14:paraId="597C3B70" w14:textId="5DFDC07B"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Pleural effusion</w:t>
            </w:r>
          </w:p>
        </w:tc>
        <w:tc>
          <w:tcPr>
            <w:tcW w:w="947" w:type="pct"/>
            <w:tcBorders>
              <w:top w:val="nil"/>
              <w:left w:val="nil"/>
              <w:bottom w:val="nil"/>
              <w:right w:val="nil"/>
            </w:tcBorders>
            <w:tcMar>
              <w:top w:w="100" w:type="nil"/>
              <w:right w:w="100" w:type="nil"/>
            </w:tcMar>
          </w:tcPr>
          <w:p w14:paraId="0E0121F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1344(31.3%)</w:t>
            </w:r>
          </w:p>
        </w:tc>
        <w:tc>
          <w:tcPr>
            <w:tcW w:w="1227" w:type="pct"/>
            <w:tcBorders>
              <w:top w:val="nil"/>
              <w:left w:val="nil"/>
              <w:bottom w:val="nil"/>
              <w:right w:val="nil"/>
            </w:tcBorders>
            <w:tcMar>
              <w:top w:w="100" w:type="nil"/>
              <w:right w:w="100" w:type="nil"/>
            </w:tcMar>
          </w:tcPr>
          <w:p w14:paraId="5C7FBD64"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3486(8.0%)</w:t>
            </w:r>
          </w:p>
        </w:tc>
        <w:tc>
          <w:tcPr>
            <w:tcW w:w="553" w:type="pct"/>
            <w:tcBorders>
              <w:top w:val="nil"/>
              <w:left w:val="nil"/>
              <w:bottom w:val="nil"/>
              <w:right w:val="nil"/>
            </w:tcBorders>
            <w:tcMar>
              <w:top w:w="100" w:type="nil"/>
              <w:right w:w="100" w:type="nil"/>
            </w:tcMar>
          </w:tcPr>
          <w:p w14:paraId="2B9190ED" w14:textId="7EFF2463"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34BF49B5" w14:textId="77777777" w:rsidTr="00300578">
        <w:tc>
          <w:tcPr>
            <w:tcW w:w="2273" w:type="pct"/>
            <w:tcBorders>
              <w:top w:val="nil"/>
              <w:left w:val="nil"/>
              <w:bottom w:val="nil"/>
              <w:right w:val="nil"/>
            </w:tcBorders>
            <w:tcMar>
              <w:top w:w="100" w:type="nil"/>
              <w:right w:w="100" w:type="nil"/>
            </w:tcMar>
          </w:tcPr>
          <w:p w14:paraId="068C7593" w14:textId="7C945513"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Atherosclerosis</w:t>
            </w:r>
          </w:p>
        </w:tc>
        <w:tc>
          <w:tcPr>
            <w:tcW w:w="947" w:type="pct"/>
            <w:tcBorders>
              <w:top w:val="nil"/>
              <w:left w:val="nil"/>
              <w:bottom w:val="nil"/>
              <w:right w:val="nil"/>
            </w:tcBorders>
            <w:tcMar>
              <w:top w:w="100" w:type="nil"/>
              <w:right w:w="100" w:type="nil"/>
            </w:tcMar>
          </w:tcPr>
          <w:p w14:paraId="5587340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2906(67.7%)</w:t>
            </w:r>
          </w:p>
        </w:tc>
        <w:tc>
          <w:tcPr>
            <w:tcW w:w="1227" w:type="pct"/>
            <w:tcBorders>
              <w:top w:val="nil"/>
              <w:left w:val="nil"/>
              <w:bottom w:val="nil"/>
              <w:right w:val="nil"/>
            </w:tcBorders>
            <w:tcMar>
              <w:top w:w="100" w:type="nil"/>
              <w:right w:w="100" w:type="nil"/>
            </w:tcMar>
          </w:tcPr>
          <w:p w14:paraId="3EE325F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15705(36.0%)</w:t>
            </w:r>
          </w:p>
        </w:tc>
        <w:tc>
          <w:tcPr>
            <w:tcW w:w="553" w:type="pct"/>
            <w:tcBorders>
              <w:top w:val="nil"/>
              <w:left w:val="nil"/>
              <w:bottom w:val="nil"/>
              <w:right w:val="nil"/>
            </w:tcBorders>
            <w:tcMar>
              <w:top w:w="100" w:type="nil"/>
              <w:right w:w="100" w:type="nil"/>
            </w:tcMar>
          </w:tcPr>
          <w:p w14:paraId="2B353F04" w14:textId="691A734E"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3730A50" w14:textId="77777777" w:rsidTr="00300578">
        <w:tc>
          <w:tcPr>
            <w:tcW w:w="2273" w:type="pct"/>
            <w:tcBorders>
              <w:top w:val="nil"/>
              <w:left w:val="nil"/>
              <w:bottom w:val="nil"/>
              <w:right w:val="nil"/>
            </w:tcBorders>
            <w:tcMar>
              <w:top w:w="100" w:type="nil"/>
              <w:right w:w="100" w:type="nil"/>
            </w:tcMar>
          </w:tcPr>
          <w:p w14:paraId="4DE3CFE4" w14:textId="05D38B7E"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Cardiomegaly</w:t>
            </w:r>
          </w:p>
        </w:tc>
        <w:tc>
          <w:tcPr>
            <w:tcW w:w="947" w:type="pct"/>
            <w:tcBorders>
              <w:top w:val="nil"/>
              <w:left w:val="nil"/>
              <w:bottom w:val="nil"/>
              <w:right w:val="nil"/>
            </w:tcBorders>
            <w:tcMar>
              <w:top w:w="100" w:type="nil"/>
              <w:right w:w="100" w:type="nil"/>
            </w:tcMar>
          </w:tcPr>
          <w:p w14:paraId="37AB2BFB"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1907(44.4%)</w:t>
            </w:r>
          </w:p>
        </w:tc>
        <w:tc>
          <w:tcPr>
            <w:tcW w:w="1227" w:type="pct"/>
            <w:tcBorders>
              <w:top w:val="nil"/>
              <w:left w:val="nil"/>
              <w:bottom w:val="nil"/>
              <w:right w:val="nil"/>
            </w:tcBorders>
            <w:tcMar>
              <w:top w:w="100" w:type="nil"/>
              <w:right w:w="100" w:type="nil"/>
            </w:tcMar>
          </w:tcPr>
          <w:p w14:paraId="3CC300F8"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6334(14.5%)</w:t>
            </w:r>
          </w:p>
        </w:tc>
        <w:tc>
          <w:tcPr>
            <w:tcW w:w="553" w:type="pct"/>
            <w:tcBorders>
              <w:top w:val="nil"/>
              <w:left w:val="nil"/>
              <w:bottom w:val="nil"/>
              <w:right w:val="nil"/>
            </w:tcBorders>
            <w:tcMar>
              <w:top w:w="100" w:type="nil"/>
              <w:right w:w="100" w:type="nil"/>
            </w:tcMar>
          </w:tcPr>
          <w:p w14:paraId="2008FA32" w14:textId="3F77063D"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07768B7F" w14:textId="77777777" w:rsidTr="00300578">
        <w:tc>
          <w:tcPr>
            <w:tcW w:w="2273" w:type="pct"/>
            <w:tcBorders>
              <w:top w:val="nil"/>
              <w:left w:val="nil"/>
              <w:bottom w:val="nil"/>
              <w:right w:val="nil"/>
            </w:tcBorders>
            <w:tcMar>
              <w:top w:w="100" w:type="nil"/>
              <w:right w:w="100" w:type="nil"/>
            </w:tcMar>
          </w:tcPr>
          <w:p w14:paraId="1109B7A2" w14:textId="1D89B439"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Prominence of hilar shadow</w:t>
            </w:r>
          </w:p>
        </w:tc>
        <w:tc>
          <w:tcPr>
            <w:tcW w:w="947" w:type="pct"/>
            <w:tcBorders>
              <w:top w:val="nil"/>
              <w:left w:val="nil"/>
              <w:bottom w:val="nil"/>
              <w:right w:val="nil"/>
            </w:tcBorders>
            <w:tcMar>
              <w:top w:w="100" w:type="nil"/>
              <w:right w:w="100" w:type="nil"/>
            </w:tcMar>
          </w:tcPr>
          <w:p w14:paraId="3CD6715B" w14:textId="4C451706"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999(23.3%)</w:t>
            </w:r>
          </w:p>
        </w:tc>
        <w:tc>
          <w:tcPr>
            <w:tcW w:w="1227" w:type="pct"/>
            <w:tcBorders>
              <w:top w:val="nil"/>
              <w:left w:val="nil"/>
              <w:bottom w:val="nil"/>
              <w:right w:val="nil"/>
            </w:tcBorders>
            <w:tcMar>
              <w:top w:w="100" w:type="nil"/>
              <w:right w:w="100" w:type="nil"/>
            </w:tcMar>
          </w:tcPr>
          <w:p w14:paraId="09C7900C" w14:textId="119129B5"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2692(6.2%)</w:t>
            </w:r>
          </w:p>
        </w:tc>
        <w:tc>
          <w:tcPr>
            <w:tcW w:w="553" w:type="pct"/>
            <w:tcBorders>
              <w:top w:val="nil"/>
              <w:left w:val="nil"/>
              <w:bottom w:val="nil"/>
              <w:right w:val="nil"/>
            </w:tcBorders>
            <w:tcMar>
              <w:top w:w="100" w:type="nil"/>
              <w:right w:w="100" w:type="nil"/>
            </w:tcMar>
          </w:tcPr>
          <w:p w14:paraId="47EDC39F" w14:textId="08F9C725"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0168AE7" w14:textId="77777777" w:rsidTr="00300578">
        <w:tc>
          <w:tcPr>
            <w:tcW w:w="2273" w:type="pct"/>
            <w:tcBorders>
              <w:top w:val="nil"/>
              <w:left w:val="nil"/>
              <w:bottom w:val="nil"/>
              <w:right w:val="nil"/>
            </w:tcBorders>
            <w:tcMar>
              <w:top w:w="100" w:type="nil"/>
              <w:right w:w="100" w:type="nil"/>
            </w:tcMar>
          </w:tcPr>
          <w:p w14:paraId="6C12580D" w14:textId="42B67794"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Pulmonary edema</w:t>
            </w:r>
          </w:p>
        </w:tc>
        <w:tc>
          <w:tcPr>
            <w:tcW w:w="947" w:type="pct"/>
            <w:tcBorders>
              <w:top w:val="nil"/>
              <w:left w:val="nil"/>
              <w:bottom w:val="nil"/>
              <w:right w:val="nil"/>
            </w:tcBorders>
            <w:tcMar>
              <w:top w:w="100" w:type="nil"/>
              <w:right w:w="100" w:type="nil"/>
            </w:tcMar>
          </w:tcPr>
          <w:p w14:paraId="16C8C9F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368(8.6%)</w:t>
            </w:r>
          </w:p>
        </w:tc>
        <w:tc>
          <w:tcPr>
            <w:tcW w:w="1227" w:type="pct"/>
            <w:tcBorders>
              <w:top w:val="nil"/>
              <w:left w:val="nil"/>
              <w:bottom w:val="nil"/>
              <w:right w:val="nil"/>
            </w:tcBorders>
            <w:tcMar>
              <w:top w:w="100" w:type="nil"/>
              <w:right w:w="100" w:type="nil"/>
            </w:tcMar>
          </w:tcPr>
          <w:p w14:paraId="2FF890C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395(0.9%)</w:t>
            </w:r>
          </w:p>
        </w:tc>
        <w:tc>
          <w:tcPr>
            <w:tcW w:w="553" w:type="pct"/>
            <w:tcBorders>
              <w:top w:val="nil"/>
              <w:left w:val="nil"/>
              <w:bottom w:val="nil"/>
              <w:right w:val="nil"/>
            </w:tcBorders>
            <w:tcMar>
              <w:top w:w="100" w:type="nil"/>
              <w:right w:w="100" w:type="nil"/>
            </w:tcMar>
          </w:tcPr>
          <w:p w14:paraId="6DD5D9EF" w14:textId="374352C3"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20A1FB9" w14:textId="77777777" w:rsidTr="00300578">
        <w:tc>
          <w:tcPr>
            <w:tcW w:w="2273" w:type="pct"/>
            <w:tcBorders>
              <w:top w:val="nil"/>
              <w:left w:val="nil"/>
              <w:bottom w:val="nil"/>
              <w:right w:val="nil"/>
            </w:tcBorders>
            <w:tcMar>
              <w:top w:w="100" w:type="nil"/>
              <w:right w:w="100" w:type="nil"/>
            </w:tcMar>
          </w:tcPr>
          <w:p w14:paraId="62847070" w14:textId="0A989F63"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Aneurysm</w:t>
            </w:r>
          </w:p>
        </w:tc>
        <w:tc>
          <w:tcPr>
            <w:tcW w:w="947" w:type="pct"/>
            <w:tcBorders>
              <w:top w:val="nil"/>
              <w:left w:val="nil"/>
              <w:bottom w:val="nil"/>
              <w:right w:val="nil"/>
            </w:tcBorders>
            <w:tcMar>
              <w:top w:w="100" w:type="nil"/>
              <w:right w:w="100" w:type="nil"/>
            </w:tcMar>
          </w:tcPr>
          <w:p w14:paraId="0DDA6FE7"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13(0.3%)</w:t>
            </w:r>
          </w:p>
        </w:tc>
        <w:tc>
          <w:tcPr>
            <w:tcW w:w="1227" w:type="pct"/>
            <w:tcBorders>
              <w:top w:val="nil"/>
              <w:left w:val="nil"/>
              <w:bottom w:val="nil"/>
              <w:right w:val="nil"/>
            </w:tcBorders>
            <w:tcMar>
              <w:top w:w="100" w:type="nil"/>
              <w:right w:w="100" w:type="nil"/>
            </w:tcMar>
          </w:tcPr>
          <w:p w14:paraId="1003A40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21(0.0%)</w:t>
            </w:r>
          </w:p>
        </w:tc>
        <w:tc>
          <w:tcPr>
            <w:tcW w:w="553" w:type="pct"/>
            <w:tcBorders>
              <w:top w:val="nil"/>
              <w:left w:val="nil"/>
              <w:bottom w:val="nil"/>
              <w:right w:val="nil"/>
            </w:tcBorders>
            <w:tcMar>
              <w:top w:w="100" w:type="nil"/>
              <w:right w:w="100" w:type="nil"/>
            </w:tcMar>
          </w:tcPr>
          <w:p w14:paraId="76B82902" w14:textId="26BEBAAC"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344B7E45" w14:textId="77777777" w:rsidTr="00300578">
        <w:tc>
          <w:tcPr>
            <w:tcW w:w="2273" w:type="pct"/>
            <w:tcBorders>
              <w:top w:val="nil"/>
              <w:left w:val="nil"/>
              <w:bottom w:val="nil"/>
              <w:right w:val="nil"/>
            </w:tcBorders>
            <w:tcMar>
              <w:top w:w="100" w:type="nil"/>
              <w:right w:w="100" w:type="nil"/>
            </w:tcMar>
          </w:tcPr>
          <w:p w14:paraId="220134DC" w14:textId="2D9D7AD7"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Degenerative joint disease</w:t>
            </w:r>
          </w:p>
        </w:tc>
        <w:tc>
          <w:tcPr>
            <w:tcW w:w="947" w:type="pct"/>
            <w:tcBorders>
              <w:top w:val="nil"/>
              <w:left w:val="nil"/>
              <w:bottom w:val="nil"/>
              <w:right w:val="nil"/>
            </w:tcBorders>
            <w:tcMar>
              <w:top w:w="100" w:type="nil"/>
              <w:right w:w="100" w:type="nil"/>
            </w:tcMar>
          </w:tcPr>
          <w:p w14:paraId="2355917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2538(59.1%)</w:t>
            </w:r>
          </w:p>
        </w:tc>
        <w:tc>
          <w:tcPr>
            <w:tcW w:w="1227" w:type="pct"/>
            <w:tcBorders>
              <w:top w:val="nil"/>
              <w:left w:val="nil"/>
              <w:bottom w:val="nil"/>
              <w:right w:val="nil"/>
            </w:tcBorders>
            <w:tcMar>
              <w:top w:w="100" w:type="nil"/>
              <w:right w:w="100" w:type="nil"/>
            </w:tcMar>
          </w:tcPr>
          <w:p w14:paraId="24BB8A1B"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14351(32.9%)</w:t>
            </w:r>
          </w:p>
        </w:tc>
        <w:tc>
          <w:tcPr>
            <w:tcW w:w="553" w:type="pct"/>
            <w:tcBorders>
              <w:top w:val="nil"/>
              <w:left w:val="nil"/>
              <w:bottom w:val="nil"/>
              <w:right w:val="nil"/>
            </w:tcBorders>
            <w:tcMar>
              <w:top w:w="100" w:type="nil"/>
              <w:right w:w="100" w:type="nil"/>
            </w:tcMar>
          </w:tcPr>
          <w:p w14:paraId="49AE06E6" w14:textId="3E25C870"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0B0342C9" w14:textId="77777777" w:rsidTr="00300578">
        <w:tc>
          <w:tcPr>
            <w:tcW w:w="2273" w:type="pct"/>
            <w:tcBorders>
              <w:top w:val="nil"/>
              <w:left w:val="nil"/>
              <w:bottom w:val="nil"/>
              <w:right w:val="nil"/>
            </w:tcBorders>
            <w:tcMar>
              <w:top w:w="100" w:type="nil"/>
              <w:right w:w="100" w:type="nil"/>
            </w:tcMar>
          </w:tcPr>
          <w:p w14:paraId="5220E857" w14:textId="43E716EF"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Fracture</w:t>
            </w:r>
          </w:p>
        </w:tc>
        <w:tc>
          <w:tcPr>
            <w:tcW w:w="947" w:type="pct"/>
            <w:tcBorders>
              <w:top w:val="nil"/>
              <w:left w:val="nil"/>
              <w:bottom w:val="nil"/>
              <w:right w:val="nil"/>
            </w:tcBorders>
            <w:tcMar>
              <w:top w:w="100" w:type="nil"/>
              <w:right w:w="100" w:type="nil"/>
            </w:tcMar>
          </w:tcPr>
          <w:p w14:paraId="537E24C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608(14.2%)</w:t>
            </w:r>
          </w:p>
        </w:tc>
        <w:tc>
          <w:tcPr>
            <w:tcW w:w="1227" w:type="pct"/>
            <w:tcBorders>
              <w:top w:val="nil"/>
              <w:left w:val="nil"/>
              <w:bottom w:val="nil"/>
              <w:right w:val="nil"/>
            </w:tcBorders>
            <w:tcMar>
              <w:top w:w="100" w:type="nil"/>
              <w:right w:w="100" w:type="nil"/>
            </w:tcMar>
          </w:tcPr>
          <w:p w14:paraId="2955B19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2125(4.9%)</w:t>
            </w:r>
          </w:p>
        </w:tc>
        <w:tc>
          <w:tcPr>
            <w:tcW w:w="553" w:type="pct"/>
            <w:tcBorders>
              <w:top w:val="nil"/>
              <w:left w:val="nil"/>
              <w:bottom w:val="nil"/>
              <w:right w:val="nil"/>
            </w:tcBorders>
            <w:tcMar>
              <w:top w:w="100" w:type="nil"/>
              <w:right w:w="100" w:type="nil"/>
            </w:tcMar>
          </w:tcPr>
          <w:p w14:paraId="578B031D" w14:textId="570CA3FE"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7DA4814" w14:textId="77777777" w:rsidTr="00300578">
        <w:tc>
          <w:tcPr>
            <w:tcW w:w="2273" w:type="pct"/>
            <w:tcBorders>
              <w:top w:val="nil"/>
              <w:left w:val="nil"/>
              <w:bottom w:val="nil"/>
              <w:right w:val="nil"/>
            </w:tcBorders>
            <w:tcMar>
              <w:top w:w="100" w:type="nil"/>
              <w:right w:w="100" w:type="nil"/>
            </w:tcMar>
          </w:tcPr>
          <w:p w14:paraId="747B5A75" w14:textId="08572F1C"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Spondylosis</w:t>
            </w:r>
          </w:p>
        </w:tc>
        <w:tc>
          <w:tcPr>
            <w:tcW w:w="947" w:type="pct"/>
            <w:tcBorders>
              <w:top w:val="nil"/>
              <w:left w:val="nil"/>
              <w:bottom w:val="nil"/>
              <w:right w:val="nil"/>
            </w:tcBorders>
            <w:tcMar>
              <w:top w:w="100" w:type="nil"/>
              <w:right w:w="100" w:type="nil"/>
            </w:tcMar>
          </w:tcPr>
          <w:p w14:paraId="3B4A36A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1800(41.9%)</w:t>
            </w:r>
          </w:p>
        </w:tc>
        <w:tc>
          <w:tcPr>
            <w:tcW w:w="1227" w:type="pct"/>
            <w:tcBorders>
              <w:top w:val="nil"/>
              <w:left w:val="nil"/>
              <w:bottom w:val="nil"/>
              <w:right w:val="nil"/>
            </w:tcBorders>
            <w:tcMar>
              <w:top w:w="100" w:type="nil"/>
              <w:right w:w="100" w:type="nil"/>
            </w:tcMar>
          </w:tcPr>
          <w:p w14:paraId="291FCA7C"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8099(18.6%)</w:t>
            </w:r>
          </w:p>
        </w:tc>
        <w:tc>
          <w:tcPr>
            <w:tcW w:w="553" w:type="pct"/>
            <w:tcBorders>
              <w:top w:val="nil"/>
              <w:left w:val="nil"/>
              <w:bottom w:val="nil"/>
              <w:right w:val="nil"/>
            </w:tcBorders>
            <w:tcMar>
              <w:top w:w="100" w:type="nil"/>
              <w:right w:w="100" w:type="nil"/>
            </w:tcMar>
          </w:tcPr>
          <w:p w14:paraId="43A7CFC3" w14:textId="47B4F403"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6F5A6C53" w14:textId="77777777" w:rsidTr="00300578">
        <w:tc>
          <w:tcPr>
            <w:tcW w:w="2273" w:type="pct"/>
            <w:tcBorders>
              <w:top w:val="nil"/>
              <w:left w:val="nil"/>
              <w:bottom w:val="nil"/>
              <w:right w:val="nil"/>
            </w:tcBorders>
            <w:tcMar>
              <w:top w:w="100" w:type="nil"/>
              <w:right w:w="100" w:type="nil"/>
            </w:tcMar>
          </w:tcPr>
          <w:p w14:paraId="638BD964" w14:textId="6D4B4B87"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Osteophyte formation</w:t>
            </w:r>
          </w:p>
        </w:tc>
        <w:tc>
          <w:tcPr>
            <w:tcW w:w="947" w:type="pct"/>
            <w:tcBorders>
              <w:top w:val="nil"/>
              <w:left w:val="nil"/>
              <w:bottom w:val="nil"/>
              <w:right w:val="nil"/>
            </w:tcBorders>
            <w:tcMar>
              <w:top w:w="100" w:type="nil"/>
              <w:right w:w="100" w:type="nil"/>
            </w:tcMar>
          </w:tcPr>
          <w:p w14:paraId="071FC32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2222(51.7%)</w:t>
            </w:r>
          </w:p>
        </w:tc>
        <w:tc>
          <w:tcPr>
            <w:tcW w:w="1227" w:type="pct"/>
            <w:tcBorders>
              <w:top w:val="nil"/>
              <w:left w:val="nil"/>
              <w:bottom w:val="nil"/>
              <w:right w:val="nil"/>
            </w:tcBorders>
            <w:tcMar>
              <w:top w:w="100" w:type="nil"/>
              <w:right w:w="100" w:type="nil"/>
            </w:tcMar>
          </w:tcPr>
          <w:p w14:paraId="688E38E8"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11893(27.3%)</w:t>
            </w:r>
          </w:p>
        </w:tc>
        <w:tc>
          <w:tcPr>
            <w:tcW w:w="553" w:type="pct"/>
            <w:tcBorders>
              <w:top w:val="nil"/>
              <w:left w:val="nil"/>
              <w:bottom w:val="nil"/>
              <w:right w:val="nil"/>
            </w:tcBorders>
            <w:tcMar>
              <w:top w:w="100" w:type="nil"/>
              <w:right w:w="100" w:type="nil"/>
            </w:tcMar>
          </w:tcPr>
          <w:p w14:paraId="332A0DA6" w14:textId="3A4320BA"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63DF5C8" w14:textId="77777777" w:rsidTr="00300578">
        <w:tc>
          <w:tcPr>
            <w:tcW w:w="2273" w:type="pct"/>
            <w:tcBorders>
              <w:top w:val="nil"/>
              <w:left w:val="nil"/>
              <w:bottom w:val="nil"/>
              <w:right w:val="nil"/>
            </w:tcBorders>
            <w:tcMar>
              <w:top w:w="100" w:type="nil"/>
              <w:right w:w="100" w:type="nil"/>
            </w:tcMar>
          </w:tcPr>
          <w:p w14:paraId="09F323D7" w14:textId="3C40047C"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Osteoporosis</w:t>
            </w:r>
          </w:p>
        </w:tc>
        <w:tc>
          <w:tcPr>
            <w:tcW w:w="947" w:type="pct"/>
            <w:tcBorders>
              <w:top w:val="nil"/>
              <w:left w:val="nil"/>
              <w:bottom w:val="nil"/>
              <w:right w:val="nil"/>
            </w:tcBorders>
            <w:tcMar>
              <w:top w:w="100" w:type="nil"/>
              <w:right w:w="100" w:type="nil"/>
            </w:tcMar>
          </w:tcPr>
          <w:p w14:paraId="4FB2A487"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730(17.0%)</w:t>
            </w:r>
          </w:p>
        </w:tc>
        <w:tc>
          <w:tcPr>
            <w:tcW w:w="1227" w:type="pct"/>
            <w:tcBorders>
              <w:top w:val="nil"/>
              <w:left w:val="nil"/>
              <w:bottom w:val="nil"/>
              <w:right w:val="nil"/>
            </w:tcBorders>
            <w:tcMar>
              <w:top w:w="100" w:type="nil"/>
              <w:right w:w="100" w:type="nil"/>
            </w:tcMar>
          </w:tcPr>
          <w:p w14:paraId="135EBC71"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2336(5.4%)</w:t>
            </w:r>
          </w:p>
        </w:tc>
        <w:tc>
          <w:tcPr>
            <w:tcW w:w="553" w:type="pct"/>
            <w:tcBorders>
              <w:top w:val="nil"/>
              <w:left w:val="nil"/>
              <w:bottom w:val="nil"/>
              <w:right w:val="nil"/>
            </w:tcBorders>
            <w:tcMar>
              <w:top w:w="100" w:type="nil"/>
              <w:right w:w="100" w:type="nil"/>
            </w:tcMar>
          </w:tcPr>
          <w:p w14:paraId="346FF605" w14:textId="5A083D76"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509D384B" w14:textId="77777777" w:rsidTr="00300578">
        <w:tc>
          <w:tcPr>
            <w:tcW w:w="2273" w:type="pct"/>
            <w:tcBorders>
              <w:top w:val="nil"/>
              <w:left w:val="nil"/>
              <w:bottom w:val="nil"/>
              <w:right w:val="nil"/>
            </w:tcBorders>
            <w:tcMar>
              <w:top w:w="100" w:type="nil"/>
              <w:right w:w="100" w:type="nil"/>
            </w:tcMar>
          </w:tcPr>
          <w:p w14:paraId="71864591" w14:textId="2CAC3592"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Osteoarthritis</w:t>
            </w:r>
          </w:p>
        </w:tc>
        <w:tc>
          <w:tcPr>
            <w:tcW w:w="947" w:type="pct"/>
            <w:tcBorders>
              <w:top w:val="nil"/>
              <w:left w:val="nil"/>
              <w:bottom w:val="nil"/>
              <w:right w:val="nil"/>
            </w:tcBorders>
            <w:tcMar>
              <w:top w:w="100" w:type="nil"/>
              <w:right w:w="100" w:type="nil"/>
            </w:tcMar>
          </w:tcPr>
          <w:p w14:paraId="4727D193"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1354(31.5%)</w:t>
            </w:r>
          </w:p>
        </w:tc>
        <w:tc>
          <w:tcPr>
            <w:tcW w:w="1227" w:type="pct"/>
            <w:tcBorders>
              <w:top w:val="nil"/>
              <w:left w:val="nil"/>
              <w:bottom w:val="nil"/>
              <w:right w:val="nil"/>
            </w:tcBorders>
            <w:tcMar>
              <w:top w:w="100" w:type="nil"/>
              <w:right w:w="100" w:type="nil"/>
            </w:tcMar>
          </w:tcPr>
          <w:p w14:paraId="5D9FBEA8"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5662(13.0%)</w:t>
            </w:r>
          </w:p>
        </w:tc>
        <w:tc>
          <w:tcPr>
            <w:tcW w:w="553" w:type="pct"/>
            <w:tcBorders>
              <w:top w:val="nil"/>
              <w:left w:val="nil"/>
              <w:bottom w:val="nil"/>
              <w:right w:val="nil"/>
            </w:tcBorders>
            <w:tcMar>
              <w:top w:w="100" w:type="nil"/>
              <w:right w:w="100" w:type="nil"/>
            </w:tcMar>
          </w:tcPr>
          <w:p w14:paraId="54620D18" w14:textId="785973CF"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32887ABC" w14:textId="77777777" w:rsidTr="00300578">
        <w:tc>
          <w:tcPr>
            <w:tcW w:w="2273" w:type="pct"/>
            <w:tcBorders>
              <w:top w:val="nil"/>
              <w:left w:val="nil"/>
              <w:bottom w:val="nil"/>
              <w:right w:val="nil"/>
            </w:tcBorders>
            <w:tcMar>
              <w:top w:w="100" w:type="nil"/>
              <w:right w:w="100" w:type="nil"/>
            </w:tcMar>
          </w:tcPr>
          <w:p w14:paraId="43E6DFE4" w14:textId="5CDED984"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Widening of the mediastinum</w:t>
            </w:r>
          </w:p>
        </w:tc>
        <w:tc>
          <w:tcPr>
            <w:tcW w:w="947" w:type="pct"/>
            <w:tcBorders>
              <w:top w:val="nil"/>
              <w:left w:val="nil"/>
              <w:bottom w:val="nil"/>
              <w:right w:val="nil"/>
            </w:tcBorders>
            <w:tcMar>
              <w:top w:w="100" w:type="nil"/>
              <w:right w:w="100" w:type="nil"/>
            </w:tcMar>
          </w:tcPr>
          <w:p w14:paraId="0B28020D"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1161(27.0%)</w:t>
            </w:r>
          </w:p>
        </w:tc>
        <w:tc>
          <w:tcPr>
            <w:tcW w:w="1227" w:type="pct"/>
            <w:tcBorders>
              <w:top w:val="nil"/>
              <w:left w:val="nil"/>
              <w:bottom w:val="nil"/>
              <w:right w:val="nil"/>
            </w:tcBorders>
            <w:tcMar>
              <w:top w:w="100" w:type="nil"/>
              <w:right w:w="100" w:type="nil"/>
            </w:tcMar>
          </w:tcPr>
          <w:p w14:paraId="18E3667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4433(10.2%)</w:t>
            </w:r>
          </w:p>
        </w:tc>
        <w:tc>
          <w:tcPr>
            <w:tcW w:w="553" w:type="pct"/>
            <w:tcBorders>
              <w:top w:val="nil"/>
              <w:left w:val="nil"/>
              <w:bottom w:val="nil"/>
              <w:right w:val="nil"/>
            </w:tcBorders>
            <w:tcMar>
              <w:top w:w="100" w:type="nil"/>
              <w:right w:w="100" w:type="nil"/>
            </w:tcMar>
          </w:tcPr>
          <w:p w14:paraId="66DFCB55" w14:textId="381DE8FF"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7D251A58" w14:textId="77777777" w:rsidTr="00300578">
        <w:tc>
          <w:tcPr>
            <w:tcW w:w="2273" w:type="pct"/>
            <w:tcBorders>
              <w:top w:val="nil"/>
              <w:left w:val="nil"/>
              <w:bottom w:val="nil"/>
              <w:right w:val="nil"/>
            </w:tcBorders>
            <w:tcMar>
              <w:top w:w="100" w:type="nil"/>
              <w:right w:w="100" w:type="nil"/>
            </w:tcMar>
          </w:tcPr>
          <w:p w14:paraId="075FBB9E" w14:textId="28E7BB17"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Malignancy</w:t>
            </w:r>
          </w:p>
        </w:tc>
        <w:tc>
          <w:tcPr>
            <w:tcW w:w="947" w:type="pct"/>
            <w:tcBorders>
              <w:top w:val="nil"/>
              <w:left w:val="nil"/>
              <w:bottom w:val="nil"/>
              <w:right w:val="nil"/>
            </w:tcBorders>
            <w:tcMar>
              <w:top w:w="100" w:type="nil"/>
              <w:right w:w="100" w:type="nil"/>
            </w:tcMar>
          </w:tcPr>
          <w:p w14:paraId="7EAD49BA"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101(2.4%)</w:t>
            </w:r>
          </w:p>
        </w:tc>
        <w:tc>
          <w:tcPr>
            <w:tcW w:w="1227" w:type="pct"/>
            <w:tcBorders>
              <w:top w:val="nil"/>
              <w:left w:val="nil"/>
              <w:bottom w:val="nil"/>
              <w:right w:val="nil"/>
            </w:tcBorders>
            <w:tcMar>
              <w:top w:w="100" w:type="nil"/>
              <w:right w:w="100" w:type="nil"/>
            </w:tcMar>
          </w:tcPr>
          <w:p w14:paraId="58F260A6"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223(0.5%)</w:t>
            </w:r>
          </w:p>
        </w:tc>
        <w:tc>
          <w:tcPr>
            <w:tcW w:w="553" w:type="pct"/>
            <w:tcBorders>
              <w:top w:val="nil"/>
              <w:left w:val="nil"/>
              <w:bottom w:val="nil"/>
              <w:right w:val="nil"/>
            </w:tcBorders>
            <w:tcMar>
              <w:top w:w="100" w:type="nil"/>
              <w:right w:w="100" w:type="nil"/>
            </w:tcMar>
          </w:tcPr>
          <w:p w14:paraId="6572B8B6" w14:textId="62EE6BD6"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72C38D93" w14:textId="77777777" w:rsidTr="00300578">
        <w:tc>
          <w:tcPr>
            <w:tcW w:w="2273" w:type="pct"/>
            <w:tcBorders>
              <w:top w:val="nil"/>
              <w:left w:val="nil"/>
              <w:bottom w:val="nil"/>
              <w:right w:val="nil"/>
            </w:tcBorders>
            <w:tcMar>
              <w:top w:w="100" w:type="nil"/>
              <w:right w:w="100" w:type="nil"/>
            </w:tcMar>
          </w:tcPr>
          <w:p w14:paraId="7A4FBC4A" w14:textId="0E4C7843"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Inflammatory</w:t>
            </w:r>
          </w:p>
        </w:tc>
        <w:tc>
          <w:tcPr>
            <w:tcW w:w="947" w:type="pct"/>
            <w:tcBorders>
              <w:top w:val="nil"/>
              <w:left w:val="nil"/>
              <w:bottom w:val="nil"/>
              <w:right w:val="nil"/>
            </w:tcBorders>
            <w:tcMar>
              <w:top w:w="100" w:type="nil"/>
              <w:right w:w="100" w:type="nil"/>
            </w:tcMar>
          </w:tcPr>
          <w:p w14:paraId="5FF75CB7"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1848(43.0%)</w:t>
            </w:r>
          </w:p>
        </w:tc>
        <w:tc>
          <w:tcPr>
            <w:tcW w:w="1227" w:type="pct"/>
            <w:tcBorders>
              <w:top w:val="nil"/>
              <w:left w:val="nil"/>
              <w:bottom w:val="nil"/>
              <w:right w:val="nil"/>
            </w:tcBorders>
            <w:tcMar>
              <w:top w:w="100" w:type="nil"/>
              <w:right w:w="100" w:type="nil"/>
            </w:tcMar>
          </w:tcPr>
          <w:p w14:paraId="2FACBFC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6329(14.5%)</w:t>
            </w:r>
          </w:p>
        </w:tc>
        <w:tc>
          <w:tcPr>
            <w:tcW w:w="553" w:type="pct"/>
            <w:tcBorders>
              <w:top w:val="nil"/>
              <w:left w:val="nil"/>
              <w:bottom w:val="nil"/>
              <w:right w:val="nil"/>
            </w:tcBorders>
            <w:tcMar>
              <w:top w:w="100" w:type="nil"/>
              <w:right w:w="100" w:type="nil"/>
            </w:tcMar>
          </w:tcPr>
          <w:p w14:paraId="11472E2F" w14:textId="6481BFE1"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69FA754" w14:textId="77777777" w:rsidTr="00300578">
        <w:tc>
          <w:tcPr>
            <w:tcW w:w="2273" w:type="pct"/>
            <w:tcBorders>
              <w:top w:val="nil"/>
              <w:left w:val="nil"/>
              <w:bottom w:val="nil"/>
              <w:right w:val="nil"/>
            </w:tcBorders>
            <w:tcMar>
              <w:top w:w="100" w:type="nil"/>
              <w:right w:w="100" w:type="nil"/>
            </w:tcMar>
          </w:tcPr>
          <w:p w14:paraId="7A37BE45" w14:textId="77777777" w:rsidR="00DF29D4" w:rsidRPr="00300578" w:rsidRDefault="00DF29D4" w:rsidP="00DF29D4">
            <w:pPr>
              <w:widowControl/>
              <w:autoSpaceDE w:val="0"/>
              <w:autoSpaceDN w:val="0"/>
              <w:adjustRightInd w:val="0"/>
              <w:rPr>
                <w:rFonts w:ascii="Times New Roman" w:hAnsi="Times New Roman" w:cs="Times New Roman"/>
                <w:kern w:val="0"/>
                <w:sz w:val="22"/>
              </w:rPr>
            </w:pPr>
          </w:p>
        </w:tc>
        <w:tc>
          <w:tcPr>
            <w:tcW w:w="947" w:type="pct"/>
            <w:tcBorders>
              <w:top w:val="nil"/>
              <w:left w:val="nil"/>
              <w:bottom w:val="nil"/>
              <w:right w:val="nil"/>
            </w:tcBorders>
            <w:tcMar>
              <w:top w:w="100" w:type="nil"/>
              <w:right w:w="100" w:type="nil"/>
            </w:tcMar>
          </w:tcPr>
          <w:p w14:paraId="478B51F4"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46D3E544"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4A0F438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r>
      <w:tr w:rsidR="00DF29D4" w:rsidRPr="00300578" w14:paraId="78D5EEB5" w14:textId="77777777" w:rsidTr="00300578">
        <w:tc>
          <w:tcPr>
            <w:tcW w:w="2273" w:type="pct"/>
            <w:tcBorders>
              <w:top w:val="nil"/>
              <w:left w:val="nil"/>
              <w:bottom w:val="nil"/>
              <w:right w:val="nil"/>
            </w:tcBorders>
            <w:tcMar>
              <w:top w:w="100" w:type="nil"/>
              <w:right w:w="100" w:type="nil"/>
            </w:tcMar>
          </w:tcPr>
          <w:p w14:paraId="481E8CA6" w14:textId="42338D90"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hint="eastAsia"/>
                <w:b/>
                <w:bCs/>
                <w:kern w:val="0"/>
                <w:sz w:val="22"/>
              </w:rPr>
              <w:t>Intervention</w:t>
            </w:r>
          </w:p>
        </w:tc>
        <w:tc>
          <w:tcPr>
            <w:tcW w:w="947" w:type="pct"/>
            <w:tcBorders>
              <w:top w:val="nil"/>
              <w:left w:val="nil"/>
              <w:bottom w:val="nil"/>
              <w:right w:val="nil"/>
            </w:tcBorders>
            <w:tcMar>
              <w:top w:w="100" w:type="nil"/>
              <w:right w:w="100" w:type="nil"/>
            </w:tcMar>
          </w:tcPr>
          <w:p w14:paraId="5706A0A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1227" w:type="pct"/>
            <w:tcBorders>
              <w:top w:val="nil"/>
              <w:left w:val="nil"/>
              <w:bottom w:val="nil"/>
              <w:right w:val="nil"/>
            </w:tcBorders>
            <w:tcMar>
              <w:top w:w="100" w:type="nil"/>
              <w:right w:w="100" w:type="nil"/>
            </w:tcMar>
          </w:tcPr>
          <w:p w14:paraId="344D490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c>
          <w:tcPr>
            <w:tcW w:w="553" w:type="pct"/>
            <w:tcBorders>
              <w:top w:val="nil"/>
              <w:left w:val="nil"/>
              <w:bottom w:val="nil"/>
              <w:right w:val="nil"/>
            </w:tcBorders>
            <w:tcMar>
              <w:top w:w="100" w:type="nil"/>
              <w:right w:w="100" w:type="nil"/>
            </w:tcMar>
          </w:tcPr>
          <w:p w14:paraId="13F6A99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p>
        </w:tc>
      </w:tr>
      <w:tr w:rsidR="00DF29D4" w:rsidRPr="00300578" w14:paraId="0E0B00E4" w14:textId="77777777" w:rsidTr="00300578">
        <w:tc>
          <w:tcPr>
            <w:tcW w:w="2273" w:type="pct"/>
            <w:tcBorders>
              <w:top w:val="nil"/>
              <w:left w:val="nil"/>
              <w:bottom w:val="nil"/>
              <w:right w:val="nil"/>
            </w:tcBorders>
            <w:tcMar>
              <w:top w:w="100" w:type="nil"/>
              <w:right w:w="100" w:type="nil"/>
            </w:tcMar>
          </w:tcPr>
          <w:p w14:paraId="4135EAB3" w14:textId="7B6F54DB"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Pigtail or drainage</w:t>
            </w:r>
          </w:p>
        </w:tc>
        <w:tc>
          <w:tcPr>
            <w:tcW w:w="947" w:type="pct"/>
            <w:tcBorders>
              <w:top w:val="nil"/>
              <w:left w:val="nil"/>
              <w:bottom w:val="nil"/>
              <w:right w:val="nil"/>
            </w:tcBorders>
            <w:tcMar>
              <w:top w:w="100" w:type="nil"/>
              <w:right w:w="100" w:type="nil"/>
            </w:tcMar>
          </w:tcPr>
          <w:p w14:paraId="4C799B3C"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184(4.3%)</w:t>
            </w:r>
          </w:p>
        </w:tc>
        <w:tc>
          <w:tcPr>
            <w:tcW w:w="1227" w:type="pct"/>
            <w:tcBorders>
              <w:top w:val="nil"/>
              <w:left w:val="nil"/>
              <w:bottom w:val="nil"/>
              <w:right w:val="nil"/>
            </w:tcBorders>
            <w:tcMar>
              <w:top w:w="100" w:type="nil"/>
              <w:right w:w="100" w:type="nil"/>
            </w:tcMar>
          </w:tcPr>
          <w:p w14:paraId="70452E33"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214(0.5%)</w:t>
            </w:r>
          </w:p>
        </w:tc>
        <w:tc>
          <w:tcPr>
            <w:tcW w:w="553" w:type="pct"/>
            <w:tcBorders>
              <w:top w:val="nil"/>
              <w:left w:val="nil"/>
              <w:bottom w:val="nil"/>
              <w:right w:val="nil"/>
            </w:tcBorders>
            <w:tcMar>
              <w:top w:w="100" w:type="nil"/>
              <w:right w:w="100" w:type="nil"/>
            </w:tcMar>
          </w:tcPr>
          <w:p w14:paraId="290A5FD4" w14:textId="52276E5C"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00F76431" w14:textId="77777777" w:rsidTr="00300578">
        <w:tc>
          <w:tcPr>
            <w:tcW w:w="2273" w:type="pct"/>
            <w:tcBorders>
              <w:top w:val="nil"/>
              <w:left w:val="nil"/>
              <w:bottom w:val="nil"/>
              <w:right w:val="nil"/>
            </w:tcBorders>
            <w:tcMar>
              <w:top w:w="100" w:type="nil"/>
              <w:right w:w="100" w:type="nil"/>
            </w:tcMar>
          </w:tcPr>
          <w:p w14:paraId="4636EF4C" w14:textId="79176232"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Sternotomy</w:t>
            </w:r>
          </w:p>
        </w:tc>
        <w:tc>
          <w:tcPr>
            <w:tcW w:w="947" w:type="pct"/>
            <w:tcBorders>
              <w:top w:val="nil"/>
              <w:left w:val="nil"/>
              <w:bottom w:val="nil"/>
              <w:right w:val="nil"/>
            </w:tcBorders>
            <w:tcMar>
              <w:top w:w="100" w:type="nil"/>
              <w:right w:w="100" w:type="nil"/>
            </w:tcMar>
          </w:tcPr>
          <w:p w14:paraId="44870403"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294(6.8%)</w:t>
            </w:r>
          </w:p>
        </w:tc>
        <w:tc>
          <w:tcPr>
            <w:tcW w:w="1227" w:type="pct"/>
            <w:tcBorders>
              <w:top w:val="nil"/>
              <w:left w:val="nil"/>
              <w:bottom w:val="nil"/>
              <w:right w:val="nil"/>
            </w:tcBorders>
            <w:tcMar>
              <w:top w:w="100" w:type="nil"/>
              <w:right w:w="100" w:type="nil"/>
            </w:tcMar>
          </w:tcPr>
          <w:p w14:paraId="0AB1B2EC"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529(1.2%)</w:t>
            </w:r>
          </w:p>
        </w:tc>
        <w:tc>
          <w:tcPr>
            <w:tcW w:w="553" w:type="pct"/>
            <w:tcBorders>
              <w:top w:val="nil"/>
              <w:left w:val="nil"/>
              <w:bottom w:val="nil"/>
              <w:right w:val="nil"/>
            </w:tcBorders>
            <w:tcMar>
              <w:top w:w="100" w:type="nil"/>
              <w:right w:w="100" w:type="nil"/>
            </w:tcMar>
          </w:tcPr>
          <w:p w14:paraId="5E29B451" w14:textId="0F10D79A"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A16A9F6" w14:textId="77777777" w:rsidTr="00300578">
        <w:tc>
          <w:tcPr>
            <w:tcW w:w="2273" w:type="pct"/>
            <w:tcBorders>
              <w:top w:val="nil"/>
              <w:left w:val="nil"/>
              <w:bottom w:val="nil"/>
              <w:right w:val="nil"/>
            </w:tcBorders>
            <w:tcMar>
              <w:top w:w="100" w:type="nil"/>
              <w:right w:w="100" w:type="nil"/>
            </w:tcMar>
          </w:tcPr>
          <w:p w14:paraId="3D0D6DAB" w14:textId="111F161F"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Port a implantation</w:t>
            </w:r>
          </w:p>
        </w:tc>
        <w:tc>
          <w:tcPr>
            <w:tcW w:w="947" w:type="pct"/>
            <w:tcBorders>
              <w:top w:val="nil"/>
              <w:left w:val="nil"/>
              <w:bottom w:val="nil"/>
              <w:right w:val="nil"/>
            </w:tcBorders>
            <w:tcMar>
              <w:top w:w="100" w:type="nil"/>
              <w:right w:w="100" w:type="nil"/>
            </w:tcMar>
          </w:tcPr>
          <w:p w14:paraId="473506F9"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333(7.8%)</w:t>
            </w:r>
          </w:p>
        </w:tc>
        <w:tc>
          <w:tcPr>
            <w:tcW w:w="1227" w:type="pct"/>
            <w:tcBorders>
              <w:top w:val="nil"/>
              <w:left w:val="nil"/>
              <w:bottom w:val="nil"/>
              <w:right w:val="nil"/>
            </w:tcBorders>
            <w:tcMar>
              <w:top w:w="100" w:type="nil"/>
              <w:right w:w="100" w:type="nil"/>
            </w:tcMar>
          </w:tcPr>
          <w:p w14:paraId="58594DBB"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642(1.5%)</w:t>
            </w:r>
          </w:p>
        </w:tc>
        <w:tc>
          <w:tcPr>
            <w:tcW w:w="553" w:type="pct"/>
            <w:tcBorders>
              <w:top w:val="nil"/>
              <w:left w:val="nil"/>
              <w:bottom w:val="nil"/>
              <w:right w:val="nil"/>
            </w:tcBorders>
            <w:tcMar>
              <w:top w:w="100" w:type="nil"/>
              <w:right w:w="100" w:type="nil"/>
            </w:tcMar>
          </w:tcPr>
          <w:p w14:paraId="7507DF83" w14:textId="209EEF2D"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9124184" w14:textId="77777777" w:rsidTr="00300578">
        <w:tc>
          <w:tcPr>
            <w:tcW w:w="2273" w:type="pct"/>
            <w:tcBorders>
              <w:top w:val="nil"/>
              <w:left w:val="nil"/>
              <w:bottom w:val="nil"/>
              <w:right w:val="nil"/>
            </w:tcBorders>
            <w:tcMar>
              <w:top w:w="100" w:type="nil"/>
              <w:right w:w="100" w:type="nil"/>
            </w:tcMar>
          </w:tcPr>
          <w:p w14:paraId="778D3094" w14:textId="70A063C6"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Perm catheter insertion</w:t>
            </w:r>
          </w:p>
        </w:tc>
        <w:tc>
          <w:tcPr>
            <w:tcW w:w="947" w:type="pct"/>
            <w:tcBorders>
              <w:top w:val="nil"/>
              <w:left w:val="nil"/>
              <w:bottom w:val="nil"/>
              <w:right w:val="nil"/>
            </w:tcBorders>
            <w:tcMar>
              <w:top w:w="100" w:type="nil"/>
              <w:right w:w="100" w:type="nil"/>
            </w:tcMar>
          </w:tcPr>
          <w:p w14:paraId="7E8D9E0A"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195(4.5%)</w:t>
            </w:r>
          </w:p>
        </w:tc>
        <w:tc>
          <w:tcPr>
            <w:tcW w:w="1227" w:type="pct"/>
            <w:tcBorders>
              <w:top w:val="nil"/>
              <w:left w:val="nil"/>
              <w:bottom w:val="nil"/>
              <w:right w:val="nil"/>
            </w:tcBorders>
            <w:tcMar>
              <w:top w:w="100" w:type="nil"/>
              <w:right w:w="100" w:type="nil"/>
            </w:tcMar>
          </w:tcPr>
          <w:p w14:paraId="19F4E4A4"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198(0.5%)</w:t>
            </w:r>
          </w:p>
        </w:tc>
        <w:tc>
          <w:tcPr>
            <w:tcW w:w="553" w:type="pct"/>
            <w:tcBorders>
              <w:top w:val="nil"/>
              <w:left w:val="nil"/>
              <w:bottom w:val="nil"/>
              <w:right w:val="nil"/>
            </w:tcBorders>
            <w:tcMar>
              <w:top w:w="100" w:type="nil"/>
              <w:right w:w="100" w:type="nil"/>
            </w:tcMar>
          </w:tcPr>
          <w:p w14:paraId="62F4168E" w14:textId="25BA685E"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0B77AC23" w14:textId="77777777" w:rsidTr="00300578">
        <w:tc>
          <w:tcPr>
            <w:tcW w:w="2273" w:type="pct"/>
            <w:tcBorders>
              <w:top w:val="nil"/>
              <w:left w:val="nil"/>
              <w:bottom w:val="nil"/>
              <w:right w:val="nil"/>
            </w:tcBorders>
            <w:tcMar>
              <w:top w:w="100" w:type="nil"/>
              <w:right w:w="100" w:type="nil"/>
            </w:tcMar>
          </w:tcPr>
          <w:p w14:paraId="1E5B3CAB" w14:textId="54208BD4"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Pacemaker</w:t>
            </w:r>
          </w:p>
        </w:tc>
        <w:tc>
          <w:tcPr>
            <w:tcW w:w="947" w:type="pct"/>
            <w:tcBorders>
              <w:top w:val="nil"/>
              <w:left w:val="nil"/>
              <w:bottom w:val="nil"/>
              <w:right w:val="nil"/>
            </w:tcBorders>
            <w:tcMar>
              <w:top w:w="100" w:type="nil"/>
              <w:right w:w="100" w:type="nil"/>
            </w:tcMar>
          </w:tcPr>
          <w:p w14:paraId="2D33237F"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95(2.2%)</w:t>
            </w:r>
          </w:p>
        </w:tc>
        <w:tc>
          <w:tcPr>
            <w:tcW w:w="1227" w:type="pct"/>
            <w:tcBorders>
              <w:top w:val="nil"/>
              <w:left w:val="nil"/>
              <w:bottom w:val="nil"/>
              <w:right w:val="nil"/>
            </w:tcBorders>
            <w:tcMar>
              <w:top w:w="100" w:type="nil"/>
              <w:right w:w="100" w:type="nil"/>
            </w:tcMar>
          </w:tcPr>
          <w:p w14:paraId="1DE57B88"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223(0.5%)</w:t>
            </w:r>
          </w:p>
        </w:tc>
        <w:tc>
          <w:tcPr>
            <w:tcW w:w="553" w:type="pct"/>
            <w:tcBorders>
              <w:top w:val="nil"/>
              <w:left w:val="nil"/>
              <w:bottom w:val="nil"/>
              <w:right w:val="nil"/>
            </w:tcBorders>
            <w:tcMar>
              <w:top w:w="100" w:type="nil"/>
              <w:right w:w="100" w:type="nil"/>
            </w:tcMar>
          </w:tcPr>
          <w:p w14:paraId="07C0D352" w14:textId="701E1EC2"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3EC34EBA" w14:textId="77777777" w:rsidTr="00300578">
        <w:tc>
          <w:tcPr>
            <w:tcW w:w="2273" w:type="pct"/>
            <w:tcBorders>
              <w:top w:val="nil"/>
              <w:left w:val="nil"/>
              <w:bottom w:val="nil"/>
              <w:right w:val="nil"/>
            </w:tcBorders>
            <w:tcMar>
              <w:top w:w="100" w:type="nil"/>
              <w:right w:w="100" w:type="nil"/>
            </w:tcMar>
          </w:tcPr>
          <w:p w14:paraId="32C98138" w14:textId="7FA1293D"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Tracheostomy</w:t>
            </w:r>
          </w:p>
        </w:tc>
        <w:tc>
          <w:tcPr>
            <w:tcW w:w="947" w:type="pct"/>
            <w:tcBorders>
              <w:top w:val="nil"/>
              <w:left w:val="nil"/>
              <w:bottom w:val="nil"/>
              <w:right w:val="nil"/>
            </w:tcBorders>
            <w:tcMar>
              <w:top w:w="100" w:type="nil"/>
              <w:right w:w="100" w:type="nil"/>
            </w:tcMar>
          </w:tcPr>
          <w:p w14:paraId="776F0AB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295(6.9%)</w:t>
            </w:r>
          </w:p>
        </w:tc>
        <w:tc>
          <w:tcPr>
            <w:tcW w:w="1227" w:type="pct"/>
            <w:tcBorders>
              <w:top w:val="nil"/>
              <w:left w:val="nil"/>
              <w:bottom w:val="nil"/>
              <w:right w:val="nil"/>
            </w:tcBorders>
            <w:tcMar>
              <w:top w:w="100" w:type="nil"/>
              <w:right w:w="100" w:type="nil"/>
            </w:tcMar>
          </w:tcPr>
          <w:p w14:paraId="79FA483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206(0.5%)</w:t>
            </w:r>
          </w:p>
        </w:tc>
        <w:tc>
          <w:tcPr>
            <w:tcW w:w="553" w:type="pct"/>
            <w:tcBorders>
              <w:top w:val="nil"/>
              <w:left w:val="nil"/>
              <w:bottom w:val="nil"/>
              <w:right w:val="nil"/>
            </w:tcBorders>
            <w:tcMar>
              <w:top w:w="100" w:type="nil"/>
              <w:right w:w="100" w:type="nil"/>
            </w:tcMar>
          </w:tcPr>
          <w:p w14:paraId="11B097FC" w14:textId="4158882C"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4F98552E" w14:textId="77777777" w:rsidTr="00300578">
        <w:tc>
          <w:tcPr>
            <w:tcW w:w="2273" w:type="pct"/>
            <w:tcBorders>
              <w:top w:val="nil"/>
              <w:left w:val="nil"/>
              <w:bottom w:val="nil"/>
              <w:right w:val="nil"/>
            </w:tcBorders>
            <w:tcMar>
              <w:top w:w="100" w:type="nil"/>
              <w:right w:w="100" w:type="nil"/>
            </w:tcMar>
          </w:tcPr>
          <w:p w14:paraId="4CD78669" w14:textId="64B81892"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Vertebroplasty</w:t>
            </w:r>
          </w:p>
        </w:tc>
        <w:tc>
          <w:tcPr>
            <w:tcW w:w="947" w:type="pct"/>
            <w:tcBorders>
              <w:top w:val="nil"/>
              <w:left w:val="nil"/>
              <w:bottom w:val="nil"/>
              <w:right w:val="nil"/>
            </w:tcBorders>
            <w:tcMar>
              <w:top w:w="100" w:type="nil"/>
              <w:right w:w="100" w:type="nil"/>
            </w:tcMar>
          </w:tcPr>
          <w:p w14:paraId="034C5B24"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87(2.0%)</w:t>
            </w:r>
          </w:p>
        </w:tc>
        <w:tc>
          <w:tcPr>
            <w:tcW w:w="1227" w:type="pct"/>
            <w:tcBorders>
              <w:top w:val="nil"/>
              <w:left w:val="nil"/>
              <w:bottom w:val="nil"/>
              <w:right w:val="nil"/>
            </w:tcBorders>
            <w:tcMar>
              <w:top w:w="100" w:type="nil"/>
              <w:right w:w="100" w:type="nil"/>
            </w:tcMar>
          </w:tcPr>
          <w:p w14:paraId="23512442"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190(0.4%)</w:t>
            </w:r>
          </w:p>
        </w:tc>
        <w:tc>
          <w:tcPr>
            <w:tcW w:w="553" w:type="pct"/>
            <w:tcBorders>
              <w:top w:val="nil"/>
              <w:left w:val="nil"/>
              <w:bottom w:val="nil"/>
              <w:right w:val="nil"/>
            </w:tcBorders>
            <w:tcMar>
              <w:top w:w="100" w:type="nil"/>
              <w:right w:w="100" w:type="nil"/>
            </w:tcMar>
          </w:tcPr>
          <w:p w14:paraId="7AE8C9F2" w14:textId="4FB75A25"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6BD8E2C2" w14:textId="77777777" w:rsidTr="00300578">
        <w:tc>
          <w:tcPr>
            <w:tcW w:w="2273" w:type="pct"/>
            <w:tcBorders>
              <w:top w:val="nil"/>
              <w:left w:val="nil"/>
              <w:bottom w:val="nil"/>
              <w:right w:val="nil"/>
            </w:tcBorders>
            <w:tcMar>
              <w:top w:w="100" w:type="nil"/>
              <w:right w:w="100" w:type="nil"/>
            </w:tcMar>
          </w:tcPr>
          <w:p w14:paraId="6D1FDCDC" w14:textId="05938C5C"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Endotracheal tube</w:t>
            </w:r>
          </w:p>
        </w:tc>
        <w:tc>
          <w:tcPr>
            <w:tcW w:w="947" w:type="pct"/>
            <w:tcBorders>
              <w:top w:val="nil"/>
              <w:left w:val="nil"/>
              <w:bottom w:val="nil"/>
              <w:right w:val="nil"/>
            </w:tcBorders>
            <w:tcMar>
              <w:top w:w="100" w:type="nil"/>
              <w:right w:w="100" w:type="nil"/>
            </w:tcMar>
          </w:tcPr>
          <w:p w14:paraId="7A68C660"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543(12.6%)</w:t>
            </w:r>
          </w:p>
        </w:tc>
        <w:tc>
          <w:tcPr>
            <w:tcW w:w="1227" w:type="pct"/>
            <w:tcBorders>
              <w:top w:val="nil"/>
              <w:left w:val="nil"/>
              <w:bottom w:val="nil"/>
              <w:right w:val="nil"/>
            </w:tcBorders>
            <w:tcMar>
              <w:top w:w="100" w:type="nil"/>
              <w:right w:w="100" w:type="nil"/>
            </w:tcMar>
          </w:tcPr>
          <w:p w14:paraId="208F502E"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420(1.0%)</w:t>
            </w:r>
          </w:p>
        </w:tc>
        <w:tc>
          <w:tcPr>
            <w:tcW w:w="553" w:type="pct"/>
            <w:tcBorders>
              <w:top w:val="nil"/>
              <w:left w:val="nil"/>
              <w:bottom w:val="nil"/>
              <w:right w:val="nil"/>
            </w:tcBorders>
            <w:tcMar>
              <w:top w:w="100" w:type="nil"/>
              <w:right w:w="100" w:type="nil"/>
            </w:tcMar>
          </w:tcPr>
          <w:p w14:paraId="3503BF91" w14:textId="63E6D9C4"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r w:rsidR="00DF29D4" w:rsidRPr="00300578" w14:paraId="1D271D56" w14:textId="77777777" w:rsidTr="00300578">
        <w:tc>
          <w:tcPr>
            <w:tcW w:w="2273" w:type="pct"/>
            <w:tcBorders>
              <w:top w:val="nil"/>
              <w:left w:val="nil"/>
              <w:bottom w:val="single" w:sz="6" w:space="0" w:color="auto"/>
              <w:right w:val="nil"/>
            </w:tcBorders>
            <w:tcMar>
              <w:top w:w="100" w:type="nil"/>
              <w:right w:w="100" w:type="nil"/>
            </w:tcMar>
          </w:tcPr>
          <w:p w14:paraId="12FF9AD2" w14:textId="087C4771" w:rsidR="00DF29D4" w:rsidRPr="00300578" w:rsidRDefault="00DF29D4" w:rsidP="00DF29D4">
            <w:pPr>
              <w:widowControl/>
              <w:autoSpaceDE w:val="0"/>
              <w:autoSpaceDN w:val="0"/>
              <w:adjustRightInd w:val="0"/>
              <w:rPr>
                <w:rFonts w:ascii="Times New Roman" w:hAnsi="Times New Roman" w:cs="Times New Roman"/>
                <w:kern w:val="0"/>
                <w:sz w:val="22"/>
              </w:rPr>
            </w:pPr>
            <w:r w:rsidRPr="00300578">
              <w:rPr>
                <w:rFonts w:ascii="Times New Roman" w:hAnsi="Times New Roman" w:cs="Times New Roman"/>
                <w:kern w:val="0"/>
                <w:sz w:val="22"/>
              </w:rPr>
              <w:t>Nasogastric tube</w:t>
            </w:r>
          </w:p>
        </w:tc>
        <w:tc>
          <w:tcPr>
            <w:tcW w:w="947" w:type="pct"/>
            <w:tcBorders>
              <w:top w:val="nil"/>
              <w:left w:val="nil"/>
              <w:bottom w:val="single" w:sz="6" w:space="0" w:color="auto"/>
              <w:right w:val="nil"/>
            </w:tcBorders>
            <w:tcMar>
              <w:top w:w="100" w:type="nil"/>
              <w:right w:w="100" w:type="nil"/>
            </w:tcMar>
          </w:tcPr>
          <w:p w14:paraId="72E33451"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1156(26.9%)</w:t>
            </w:r>
          </w:p>
        </w:tc>
        <w:tc>
          <w:tcPr>
            <w:tcW w:w="1227" w:type="pct"/>
            <w:tcBorders>
              <w:top w:val="nil"/>
              <w:left w:val="nil"/>
              <w:bottom w:val="single" w:sz="6" w:space="0" w:color="auto"/>
              <w:right w:val="nil"/>
            </w:tcBorders>
            <w:tcMar>
              <w:top w:w="100" w:type="nil"/>
              <w:right w:w="100" w:type="nil"/>
            </w:tcMar>
          </w:tcPr>
          <w:p w14:paraId="115AF2F3" w14:textId="77777777"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1096(2.5%)</w:t>
            </w:r>
          </w:p>
        </w:tc>
        <w:tc>
          <w:tcPr>
            <w:tcW w:w="553" w:type="pct"/>
            <w:tcBorders>
              <w:top w:val="nil"/>
              <w:left w:val="nil"/>
              <w:bottom w:val="single" w:sz="6" w:space="0" w:color="auto"/>
              <w:right w:val="nil"/>
            </w:tcBorders>
            <w:tcMar>
              <w:top w:w="100" w:type="nil"/>
              <w:right w:w="100" w:type="nil"/>
            </w:tcMar>
          </w:tcPr>
          <w:p w14:paraId="692720ED" w14:textId="17B74E3F" w:rsidR="00DF29D4" w:rsidRPr="00300578" w:rsidRDefault="00DF29D4" w:rsidP="00DF29D4">
            <w:pPr>
              <w:widowControl/>
              <w:autoSpaceDE w:val="0"/>
              <w:autoSpaceDN w:val="0"/>
              <w:adjustRightInd w:val="0"/>
              <w:jc w:val="center"/>
              <w:rPr>
                <w:rFonts w:ascii="Times New Roman" w:hAnsi="Times New Roman" w:cs="Times New Roman"/>
                <w:kern w:val="0"/>
                <w:sz w:val="22"/>
              </w:rPr>
            </w:pPr>
            <w:r w:rsidRPr="00300578">
              <w:rPr>
                <w:rFonts w:ascii="Times New Roman" w:hAnsi="Times New Roman" w:cs="Times New Roman"/>
                <w:kern w:val="0"/>
                <w:sz w:val="22"/>
              </w:rPr>
              <w:t>&lt;0.001</w:t>
            </w:r>
          </w:p>
        </w:tc>
      </w:tr>
    </w:tbl>
    <w:p w14:paraId="009D1BAD" w14:textId="77777777" w:rsidR="00D3661F" w:rsidRPr="00300578" w:rsidRDefault="00D3661F" w:rsidP="00D3661F">
      <w:pPr>
        <w:widowControl/>
        <w:autoSpaceDE w:val="0"/>
        <w:autoSpaceDN w:val="0"/>
        <w:adjustRightInd w:val="0"/>
        <w:rPr>
          <w:rFonts w:ascii="Times New Roman" w:hAnsi="Times New Roman" w:cs="Times New Roman"/>
          <w:kern w:val="0"/>
          <w:sz w:val="22"/>
        </w:rPr>
      </w:pPr>
    </w:p>
    <w:p w14:paraId="5F96B41B" w14:textId="1678E0D1" w:rsidR="00300578" w:rsidRPr="00300578" w:rsidRDefault="00300578" w:rsidP="00300578">
      <w:pPr>
        <w:rPr>
          <w:b/>
          <w:bCs/>
          <w:sz w:val="22"/>
        </w:rPr>
      </w:pPr>
      <w:r w:rsidRPr="00300578">
        <w:rPr>
          <w:rFonts w:hint="eastAsia"/>
          <w:b/>
          <w:bCs/>
          <w:sz w:val="22"/>
        </w:rPr>
        <w:t>Table</w:t>
      </w:r>
      <w:r w:rsidRPr="00300578">
        <w:rPr>
          <w:b/>
          <w:bCs/>
          <w:sz w:val="22"/>
        </w:rPr>
        <w:t xml:space="preserve"> </w:t>
      </w:r>
      <w:r>
        <w:rPr>
          <w:rFonts w:hint="eastAsia"/>
          <w:b/>
          <w:bCs/>
          <w:sz w:val="22"/>
        </w:rPr>
        <w:t>1</w:t>
      </w:r>
      <w:r w:rsidRPr="00300578">
        <w:rPr>
          <w:b/>
          <w:bCs/>
          <w:sz w:val="22"/>
        </w:rPr>
        <w:t xml:space="preserve"> | Comparison of several characteristics across the anemia and non-anemia groups.</w:t>
      </w:r>
    </w:p>
    <w:p w14:paraId="3388465A" w14:textId="77777777" w:rsidR="00300578" w:rsidRPr="00300578" w:rsidRDefault="00300578" w:rsidP="00300578">
      <w:pPr>
        <w:rPr>
          <w:sz w:val="22"/>
        </w:rPr>
      </w:pPr>
      <w:r w:rsidRPr="00300578">
        <w:rPr>
          <w:sz w:val="22"/>
        </w:rPr>
        <w:t xml:space="preserve">This table presents the distribution of baseline characteristics (e.g., age, gender), disease history (e.g., diabetes </w:t>
      </w:r>
      <w:r w:rsidRPr="00300578">
        <w:rPr>
          <w:sz w:val="22"/>
        </w:rPr>
        <w:lastRenderedPageBreak/>
        <w:t>mellitus, hypertension, chronic kidney disease), image characteristics (e.g., consolidation change, emphysematous change, pneumothorax), and interventions (e.g., pigtail or drainage, sternotomy, pacemaker) between the anemia and non-anemia groups.</w:t>
      </w:r>
    </w:p>
    <w:p w14:paraId="183D2A54" w14:textId="77777777" w:rsidR="00C452E6" w:rsidRDefault="00C452E6" w:rsidP="00D3661F">
      <w:pPr>
        <w:rPr>
          <w:sz w:val="22"/>
        </w:rPr>
      </w:pPr>
    </w:p>
    <w:p w14:paraId="0C2128F0" w14:textId="7ABC1802" w:rsidR="00753B48" w:rsidRDefault="00753B48">
      <w:pPr>
        <w:widowControl/>
        <w:spacing w:after="160" w:line="278" w:lineRule="auto"/>
        <w:rPr>
          <w:sz w:val="22"/>
        </w:rPr>
      </w:pPr>
      <w:r>
        <w:rPr>
          <w:sz w:val="22"/>
        </w:rPr>
        <w:br w:type="page"/>
      </w:r>
    </w:p>
    <w:p w14:paraId="1CF1EBE8" w14:textId="77777777" w:rsidR="00753B48" w:rsidRDefault="00753B48" w:rsidP="00D3661F">
      <w:pPr>
        <w:rPr>
          <w:sz w:val="22"/>
        </w:rPr>
      </w:pPr>
    </w:p>
    <w:tbl>
      <w:tblPr>
        <w:tblW w:w="5000" w:type="pct"/>
        <w:tblCellMar>
          <w:left w:w="100" w:type="dxa"/>
          <w:right w:w="100" w:type="dxa"/>
        </w:tblCellMar>
        <w:tblLook w:val="0000" w:firstRow="0" w:lastRow="0" w:firstColumn="0" w:lastColumn="0" w:noHBand="0" w:noVBand="0"/>
      </w:tblPr>
      <w:tblGrid>
        <w:gridCol w:w="3313"/>
        <w:gridCol w:w="2061"/>
        <w:gridCol w:w="1732"/>
        <w:gridCol w:w="1847"/>
        <w:gridCol w:w="1847"/>
      </w:tblGrid>
      <w:tr w:rsidR="00753B48" w14:paraId="36656612" w14:textId="77777777" w:rsidTr="00345836">
        <w:trPr>
          <w:tblHeader/>
        </w:trPr>
        <w:tc>
          <w:tcPr>
            <w:tcW w:w="1534" w:type="pct"/>
            <w:tcBorders>
              <w:top w:val="single" w:sz="6" w:space="0" w:color="auto"/>
              <w:left w:val="nil"/>
              <w:bottom w:val="single" w:sz="6" w:space="0" w:color="auto"/>
              <w:right w:val="nil"/>
            </w:tcBorders>
            <w:tcMar>
              <w:top w:w="100" w:type="nil"/>
              <w:right w:w="100" w:type="nil"/>
            </w:tcMar>
            <w:vAlign w:val="bottom"/>
          </w:tcPr>
          <w:p w14:paraId="5994B5E1"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b/>
                <w:bCs/>
                <w:kern w:val="0"/>
                <w:sz w:val="20"/>
                <w:szCs w:val="20"/>
              </w:rPr>
              <w:t>Variable</w:t>
            </w:r>
          </w:p>
        </w:tc>
        <w:tc>
          <w:tcPr>
            <w:tcW w:w="954" w:type="pct"/>
            <w:tcBorders>
              <w:top w:val="single" w:sz="6" w:space="0" w:color="auto"/>
              <w:left w:val="nil"/>
              <w:bottom w:val="single" w:sz="6" w:space="0" w:color="auto"/>
              <w:right w:val="nil"/>
            </w:tcBorders>
            <w:tcMar>
              <w:top w:w="100" w:type="nil"/>
              <w:right w:w="100" w:type="nil"/>
            </w:tcMar>
            <w:vAlign w:val="bottom"/>
          </w:tcPr>
          <w:p w14:paraId="3912677C" w14:textId="77777777" w:rsidR="00753B48" w:rsidRPr="002510B9" w:rsidRDefault="00753B48" w:rsidP="00345836">
            <w:pPr>
              <w:widowControl/>
              <w:autoSpaceDE w:val="0"/>
              <w:autoSpaceDN w:val="0"/>
              <w:adjustRightInd w:val="0"/>
              <w:jc w:val="center"/>
              <w:rPr>
                <w:rFonts w:ascii="Times New Roman" w:hAnsi="Times New Roman" w:cs="Times New Roman"/>
                <w:b/>
                <w:bCs/>
                <w:kern w:val="0"/>
                <w:sz w:val="20"/>
                <w:szCs w:val="20"/>
              </w:rPr>
            </w:pPr>
            <w:r w:rsidRPr="002510B9">
              <w:rPr>
                <w:rFonts w:ascii="Times New Roman" w:hAnsi="Times New Roman" w:cs="Times New Roman"/>
                <w:b/>
                <w:bCs/>
                <w:kern w:val="0"/>
                <w:sz w:val="20"/>
                <w:szCs w:val="20"/>
              </w:rPr>
              <w:t>Development set</w:t>
            </w:r>
          </w:p>
          <w:p w14:paraId="1218C55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sidRPr="002510B9">
              <w:rPr>
                <w:rFonts w:ascii="Times New Roman" w:hAnsi="Times New Roman" w:cs="Times New Roman"/>
                <w:b/>
                <w:bCs/>
                <w:kern w:val="0"/>
                <w:sz w:val="20"/>
                <w:szCs w:val="20"/>
              </w:rPr>
              <w:t xml:space="preserve"> (n = 135,867)</w:t>
            </w:r>
          </w:p>
        </w:tc>
        <w:tc>
          <w:tcPr>
            <w:tcW w:w="802" w:type="pct"/>
            <w:tcBorders>
              <w:top w:val="single" w:sz="6" w:space="0" w:color="auto"/>
              <w:left w:val="nil"/>
              <w:bottom w:val="single" w:sz="6" w:space="0" w:color="auto"/>
              <w:right w:val="nil"/>
            </w:tcBorders>
            <w:tcMar>
              <w:top w:w="100" w:type="nil"/>
              <w:right w:w="100" w:type="nil"/>
            </w:tcMar>
            <w:vAlign w:val="bottom"/>
          </w:tcPr>
          <w:p w14:paraId="5B580E92" w14:textId="77777777" w:rsidR="00753B48" w:rsidRPr="002510B9" w:rsidRDefault="00753B48" w:rsidP="00345836">
            <w:pPr>
              <w:widowControl/>
              <w:autoSpaceDE w:val="0"/>
              <w:autoSpaceDN w:val="0"/>
              <w:adjustRightInd w:val="0"/>
              <w:jc w:val="center"/>
              <w:rPr>
                <w:rFonts w:ascii="Times New Roman" w:hAnsi="Times New Roman" w:cs="Times New Roman"/>
                <w:b/>
                <w:bCs/>
                <w:kern w:val="0"/>
                <w:sz w:val="20"/>
                <w:szCs w:val="20"/>
              </w:rPr>
            </w:pPr>
            <w:r w:rsidRPr="002510B9">
              <w:rPr>
                <w:rFonts w:ascii="Times New Roman" w:hAnsi="Times New Roman" w:cs="Times New Roman"/>
                <w:b/>
                <w:bCs/>
                <w:kern w:val="0"/>
                <w:sz w:val="20"/>
                <w:szCs w:val="20"/>
              </w:rPr>
              <w:t>Tuning set</w:t>
            </w:r>
          </w:p>
          <w:p w14:paraId="5C33E110"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sidRPr="002510B9">
              <w:rPr>
                <w:rFonts w:ascii="Times New Roman" w:hAnsi="Times New Roman" w:cs="Times New Roman"/>
                <w:b/>
                <w:bCs/>
                <w:kern w:val="0"/>
                <w:sz w:val="20"/>
                <w:szCs w:val="20"/>
              </w:rPr>
              <w:t xml:space="preserve"> (n = 54,405)</w:t>
            </w:r>
          </w:p>
        </w:tc>
        <w:tc>
          <w:tcPr>
            <w:tcW w:w="855" w:type="pct"/>
            <w:tcBorders>
              <w:top w:val="single" w:sz="6" w:space="0" w:color="auto"/>
              <w:left w:val="nil"/>
              <w:bottom w:val="single" w:sz="6" w:space="0" w:color="auto"/>
              <w:right w:val="nil"/>
            </w:tcBorders>
            <w:tcMar>
              <w:top w:w="100" w:type="nil"/>
              <w:right w:w="100" w:type="nil"/>
            </w:tcMar>
            <w:vAlign w:val="bottom"/>
          </w:tcPr>
          <w:p w14:paraId="4D4DFD7A" w14:textId="77777777" w:rsidR="00753B48" w:rsidRPr="002510B9" w:rsidRDefault="00753B48" w:rsidP="00345836">
            <w:pPr>
              <w:widowControl/>
              <w:autoSpaceDE w:val="0"/>
              <w:autoSpaceDN w:val="0"/>
              <w:adjustRightInd w:val="0"/>
              <w:jc w:val="center"/>
              <w:rPr>
                <w:rFonts w:ascii="Times New Roman" w:hAnsi="Times New Roman" w:cs="Times New Roman"/>
                <w:b/>
                <w:bCs/>
                <w:kern w:val="0"/>
                <w:sz w:val="20"/>
                <w:szCs w:val="20"/>
              </w:rPr>
            </w:pPr>
            <w:r w:rsidRPr="002510B9">
              <w:rPr>
                <w:rFonts w:ascii="Times New Roman" w:hAnsi="Times New Roman" w:cs="Times New Roman"/>
                <w:b/>
                <w:bCs/>
                <w:kern w:val="0"/>
                <w:sz w:val="20"/>
                <w:szCs w:val="20"/>
              </w:rPr>
              <w:t>Internal</w:t>
            </w:r>
          </w:p>
          <w:p w14:paraId="440202EB" w14:textId="77777777" w:rsidR="00753B48" w:rsidRPr="002510B9" w:rsidRDefault="00753B48" w:rsidP="00345836">
            <w:pPr>
              <w:widowControl/>
              <w:autoSpaceDE w:val="0"/>
              <w:autoSpaceDN w:val="0"/>
              <w:adjustRightInd w:val="0"/>
              <w:jc w:val="center"/>
              <w:rPr>
                <w:rFonts w:ascii="Times New Roman" w:hAnsi="Times New Roman" w:cs="Times New Roman"/>
                <w:b/>
                <w:bCs/>
                <w:kern w:val="0"/>
                <w:sz w:val="20"/>
                <w:szCs w:val="20"/>
              </w:rPr>
            </w:pPr>
            <w:r w:rsidRPr="002510B9">
              <w:rPr>
                <w:rFonts w:ascii="Times New Roman" w:hAnsi="Times New Roman" w:cs="Times New Roman"/>
                <w:b/>
                <w:bCs/>
                <w:kern w:val="0"/>
                <w:sz w:val="20"/>
                <w:szCs w:val="20"/>
              </w:rPr>
              <w:t xml:space="preserve"> validation set</w:t>
            </w:r>
          </w:p>
          <w:p w14:paraId="1C36C3C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sidRPr="002510B9">
              <w:rPr>
                <w:rFonts w:ascii="Times New Roman" w:hAnsi="Times New Roman" w:cs="Times New Roman"/>
                <w:b/>
                <w:bCs/>
                <w:kern w:val="0"/>
                <w:sz w:val="20"/>
                <w:szCs w:val="20"/>
              </w:rPr>
              <w:t xml:space="preserve"> (n = 67,623)</w:t>
            </w:r>
          </w:p>
        </w:tc>
        <w:tc>
          <w:tcPr>
            <w:tcW w:w="855" w:type="pct"/>
            <w:tcBorders>
              <w:top w:val="single" w:sz="6" w:space="0" w:color="auto"/>
              <w:left w:val="nil"/>
              <w:bottom w:val="single" w:sz="6" w:space="0" w:color="auto"/>
              <w:right w:val="nil"/>
            </w:tcBorders>
            <w:tcMar>
              <w:top w:w="100" w:type="nil"/>
              <w:right w:w="100" w:type="nil"/>
            </w:tcMar>
            <w:vAlign w:val="bottom"/>
          </w:tcPr>
          <w:p w14:paraId="7C021517" w14:textId="77777777" w:rsidR="00753B48" w:rsidRPr="002510B9" w:rsidRDefault="00753B48" w:rsidP="00345836">
            <w:pPr>
              <w:widowControl/>
              <w:autoSpaceDE w:val="0"/>
              <w:autoSpaceDN w:val="0"/>
              <w:adjustRightInd w:val="0"/>
              <w:jc w:val="center"/>
              <w:rPr>
                <w:rFonts w:ascii="Times New Roman" w:hAnsi="Times New Roman" w:cs="Times New Roman"/>
                <w:b/>
                <w:bCs/>
                <w:kern w:val="0"/>
                <w:sz w:val="20"/>
                <w:szCs w:val="20"/>
              </w:rPr>
            </w:pPr>
            <w:r w:rsidRPr="002510B9">
              <w:rPr>
                <w:rFonts w:ascii="Times New Roman" w:hAnsi="Times New Roman" w:cs="Times New Roman"/>
                <w:b/>
                <w:bCs/>
                <w:kern w:val="0"/>
                <w:sz w:val="20"/>
                <w:szCs w:val="20"/>
              </w:rPr>
              <w:t>External</w:t>
            </w:r>
          </w:p>
          <w:p w14:paraId="76F00518" w14:textId="77777777" w:rsidR="00753B48" w:rsidRPr="002510B9" w:rsidRDefault="00753B48" w:rsidP="00345836">
            <w:pPr>
              <w:widowControl/>
              <w:autoSpaceDE w:val="0"/>
              <w:autoSpaceDN w:val="0"/>
              <w:adjustRightInd w:val="0"/>
              <w:jc w:val="center"/>
              <w:rPr>
                <w:rFonts w:ascii="Times New Roman" w:hAnsi="Times New Roman" w:cs="Times New Roman"/>
                <w:b/>
                <w:bCs/>
                <w:kern w:val="0"/>
                <w:sz w:val="20"/>
                <w:szCs w:val="20"/>
              </w:rPr>
            </w:pPr>
            <w:r w:rsidRPr="002510B9">
              <w:rPr>
                <w:rFonts w:ascii="Times New Roman" w:hAnsi="Times New Roman" w:cs="Times New Roman"/>
                <w:b/>
                <w:bCs/>
                <w:kern w:val="0"/>
                <w:sz w:val="20"/>
                <w:szCs w:val="20"/>
              </w:rPr>
              <w:t xml:space="preserve"> validation set</w:t>
            </w:r>
          </w:p>
          <w:p w14:paraId="71005FB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sidRPr="002510B9">
              <w:rPr>
                <w:rFonts w:ascii="Times New Roman" w:hAnsi="Times New Roman" w:cs="Times New Roman"/>
                <w:b/>
                <w:bCs/>
                <w:kern w:val="0"/>
                <w:sz w:val="20"/>
                <w:szCs w:val="20"/>
              </w:rPr>
              <w:t xml:space="preserve"> (n = 47,898)</w:t>
            </w:r>
          </w:p>
        </w:tc>
      </w:tr>
      <w:tr w:rsidR="00753B48" w14:paraId="6B6877B0" w14:textId="77777777" w:rsidTr="00345836">
        <w:tc>
          <w:tcPr>
            <w:tcW w:w="1534" w:type="pct"/>
            <w:tcBorders>
              <w:top w:val="nil"/>
              <w:left w:val="nil"/>
              <w:bottom w:val="nil"/>
              <w:right w:val="nil"/>
            </w:tcBorders>
            <w:tcMar>
              <w:top w:w="100" w:type="nil"/>
              <w:right w:w="100" w:type="nil"/>
            </w:tcMar>
          </w:tcPr>
          <w:p w14:paraId="6B0991FC" w14:textId="77777777" w:rsidR="00753B48" w:rsidRPr="00C85E3A" w:rsidRDefault="00753B48" w:rsidP="00345836">
            <w:pPr>
              <w:widowControl/>
              <w:autoSpaceDE w:val="0"/>
              <w:autoSpaceDN w:val="0"/>
              <w:adjustRightInd w:val="0"/>
              <w:rPr>
                <w:rFonts w:ascii="Times New Roman" w:hAnsi="Times New Roman" w:cs="Times New Roman"/>
                <w:b/>
                <w:bCs/>
                <w:kern w:val="0"/>
                <w:sz w:val="20"/>
                <w:szCs w:val="20"/>
              </w:rPr>
            </w:pPr>
            <w:r w:rsidRPr="00C85E3A">
              <w:rPr>
                <w:rFonts w:ascii="Times New Roman" w:hAnsi="Times New Roman" w:cs="Times New Roman"/>
                <w:b/>
                <w:bCs/>
                <w:kern w:val="0"/>
                <w:sz w:val="20"/>
                <w:szCs w:val="20"/>
              </w:rPr>
              <w:t>Image characteristic</w:t>
            </w:r>
          </w:p>
        </w:tc>
        <w:tc>
          <w:tcPr>
            <w:tcW w:w="954" w:type="pct"/>
            <w:tcBorders>
              <w:top w:val="nil"/>
              <w:left w:val="nil"/>
              <w:bottom w:val="nil"/>
              <w:right w:val="nil"/>
            </w:tcBorders>
            <w:tcMar>
              <w:top w:w="100" w:type="nil"/>
              <w:right w:w="100" w:type="nil"/>
            </w:tcMar>
          </w:tcPr>
          <w:p w14:paraId="69325B6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c>
          <w:tcPr>
            <w:tcW w:w="802" w:type="pct"/>
            <w:tcBorders>
              <w:top w:val="nil"/>
              <w:left w:val="nil"/>
              <w:bottom w:val="nil"/>
              <w:right w:val="nil"/>
            </w:tcBorders>
            <w:tcMar>
              <w:top w:w="100" w:type="nil"/>
              <w:right w:w="100" w:type="nil"/>
            </w:tcMar>
          </w:tcPr>
          <w:p w14:paraId="4BE90C6E"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c>
          <w:tcPr>
            <w:tcW w:w="855" w:type="pct"/>
            <w:tcBorders>
              <w:top w:val="nil"/>
              <w:left w:val="nil"/>
              <w:bottom w:val="nil"/>
              <w:right w:val="nil"/>
            </w:tcBorders>
            <w:tcMar>
              <w:top w:w="100" w:type="nil"/>
              <w:right w:w="100" w:type="nil"/>
            </w:tcMar>
          </w:tcPr>
          <w:p w14:paraId="468EB08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c>
          <w:tcPr>
            <w:tcW w:w="855" w:type="pct"/>
            <w:tcBorders>
              <w:top w:val="nil"/>
              <w:left w:val="nil"/>
              <w:bottom w:val="nil"/>
              <w:right w:val="nil"/>
            </w:tcBorders>
            <w:tcMar>
              <w:top w:w="100" w:type="nil"/>
              <w:right w:w="100" w:type="nil"/>
            </w:tcMar>
          </w:tcPr>
          <w:p w14:paraId="6B16F95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r>
      <w:tr w:rsidR="00753B48" w14:paraId="3F882328" w14:textId="77777777" w:rsidTr="00345836">
        <w:tc>
          <w:tcPr>
            <w:tcW w:w="1534" w:type="pct"/>
            <w:tcBorders>
              <w:top w:val="nil"/>
              <w:left w:val="nil"/>
              <w:bottom w:val="nil"/>
              <w:right w:val="nil"/>
            </w:tcBorders>
            <w:tcMar>
              <w:top w:w="100" w:type="nil"/>
              <w:right w:w="100" w:type="nil"/>
            </w:tcMar>
          </w:tcPr>
          <w:p w14:paraId="21C48929"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Consolidation change</w:t>
            </w:r>
          </w:p>
        </w:tc>
        <w:tc>
          <w:tcPr>
            <w:tcW w:w="954" w:type="pct"/>
            <w:tcBorders>
              <w:top w:val="nil"/>
              <w:left w:val="nil"/>
              <w:bottom w:val="nil"/>
              <w:right w:val="nil"/>
            </w:tcBorders>
            <w:tcMar>
              <w:top w:w="100" w:type="nil"/>
              <w:right w:w="100" w:type="nil"/>
            </w:tcMar>
          </w:tcPr>
          <w:p w14:paraId="0BCEA4DE"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3302(2.4%)</w:t>
            </w:r>
          </w:p>
        </w:tc>
        <w:tc>
          <w:tcPr>
            <w:tcW w:w="802" w:type="pct"/>
            <w:tcBorders>
              <w:top w:val="nil"/>
              <w:left w:val="nil"/>
              <w:bottom w:val="nil"/>
              <w:right w:val="nil"/>
            </w:tcBorders>
            <w:tcMar>
              <w:top w:w="100" w:type="nil"/>
              <w:right w:w="100" w:type="nil"/>
            </w:tcMar>
          </w:tcPr>
          <w:p w14:paraId="11978A4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1268(2.3%)</w:t>
            </w:r>
          </w:p>
        </w:tc>
        <w:tc>
          <w:tcPr>
            <w:tcW w:w="855" w:type="pct"/>
            <w:tcBorders>
              <w:top w:val="nil"/>
              <w:left w:val="nil"/>
              <w:bottom w:val="nil"/>
              <w:right w:val="nil"/>
            </w:tcBorders>
            <w:tcMar>
              <w:top w:w="100" w:type="nil"/>
              <w:right w:w="100" w:type="nil"/>
            </w:tcMar>
          </w:tcPr>
          <w:p w14:paraId="7D9F9C8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1417(2.1%)</w:t>
            </w:r>
          </w:p>
        </w:tc>
        <w:tc>
          <w:tcPr>
            <w:tcW w:w="855" w:type="pct"/>
            <w:tcBorders>
              <w:top w:val="nil"/>
              <w:left w:val="nil"/>
              <w:bottom w:val="nil"/>
              <w:right w:val="nil"/>
            </w:tcBorders>
            <w:tcMar>
              <w:top w:w="100" w:type="nil"/>
              <w:right w:w="100" w:type="nil"/>
            </w:tcMar>
          </w:tcPr>
          <w:p w14:paraId="6F44DAB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1119(2.3%)</w:t>
            </w:r>
          </w:p>
        </w:tc>
      </w:tr>
      <w:tr w:rsidR="00753B48" w14:paraId="45A00B66" w14:textId="77777777" w:rsidTr="00345836">
        <w:tc>
          <w:tcPr>
            <w:tcW w:w="1534" w:type="pct"/>
            <w:tcBorders>
              <w:top w:val="nil"/>
              <w:left w:val="nil"/>
              <w:bottom w:val="nil"/>
              <w:right w:val="nil"/>
            </w:tcBorders>
            <w:tcMar>
              <w:top w:w="100" w:type="nil"/>
              <w:right w:w="100" w:type="nil"/>
            </w:tcMar>
          </w:tcPr>
          <w:p w14:paraId="64B98CAC"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Pneumonia</w:t>
            </w:r>
          </w:p>
        </w:tc>
        <w:tc>
          <w:tcPr>
            <w:tcW w:w="954" w:type="pct"/>
            <w:tcBorders>
              <w:top w:val="nil"/>
              <w:left w:val="nil"/>
              <w:bottom w:val="nil"/>
              <w:right w:val="nil"/>
            </w:tcBorders>
            <w:tcMar>
              <w:top w:w="100" w:type="nil"/>
              <w:right w:w="100" w:type="nil"/>
            </w:tcMar>
          </w:tcPr>
          <w:p w14:paraId="3D5685D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1053(0.8%)</w:t>
            </w:r>
          </w:p>
        </w:tc>
        <w:tc>
          <w:tcPr>
            <w:tcW w:w="802" w:type="pct"/>
            <w:tcBorders>
              <w:top w:val="nil"/>
              <w:left w:val="nil"/>
              <w:bottom w:val="nil"/>
              <w:right w:val="nil"/>
            </w:tcBorders>
            <w:tcMar>
              <w:top w:w="100" w:type="nil"/>
              <w:right w:w="100" w:type="nil"/>
            </w:tcMar>
          </w:tcPr>
          <w:p w14:paraId="3B595D6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395(0.7%)</w:t>
            </w:r>
          </w:p>
        </w:tc>
        <w:tc>
          <w:tcPr>
            <w:tcW w:w="855" w:type="pct"/>
            <w:tcBorders>
              <w:top w:val="nil"/>
              <w:left w:val="nil"/>
              <w:bottom w:val="nil"/>
              <w:right w:val="nil"/>
            </w:tcBorders>
            <w:tcMar>
              <w:top w:w="100" w:type="nil"/>
              <w:right w:w="100" w:type="nil"/>
            </w:tcMar>
          </w:tcPr>
          <w:p w14:paraId="6E60F92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442(0.7%)</w:t>
            </w:r>
          </w:p>
        </w:tc>
        <w:tc>
          <w:tcPr>
            <w:tcW w:w="855" w:type="pct"/>
            <w:tcBorders>
              <w:top w:val="nil"/>
              <w:left w:val="nil"/>
              <w:bottom w:val="nil"/>
              <w:right w:val="nil"/>
            </w:tcBorders>
            <w:tcMar>
              <w:top w:w="100" w:type="nil"/>
              <w:right w:w="100" w:type="nil"/>
            </w:tcMar>
          </w:tcPr>
          <w:p w14:paraId="19434AF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323(0.7%)</w:t>
            </w:r>
          </w:p>
        </w:tc>
      </w:tr>
      <w:tr w:rsidR="00753B48" w14:paraId="30F4F9D1" w14:textId="77777777" w:rsidTr="00345836">
        <w:tc>
          <w:tcPr>
            <w:tcW w:w="1534" w:type="pct"/>
            <w:tcBorders>
              <w:top w:val="nil"/>
              <w:left w:val="nil"/>
              <w:bottom w:val="nil"/>
              <w:right w:val="nil"/>
            </w:tcBorders>
            <w:tcMar>
              <w:top w:w="100" w:type="nil"/>
              <w:right w:w="100" w:type="nil"/>
            </w:tcMar>
          </w:tcPr>
          <w:p w14:paraId="27E212D6"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Emphysematous change</w:t>
            </w:r>
          </w:p>
        </w:tc>
        <w:tc>
          <w:tcPr>
            <w:tcW w:w="954" w:type="pct"/>
            <w:tcBorders>
              <w:top w:val="nil"/>
              <w:left w:val="nil"/>
              <w:bottom w:val="nil"/>
              <w:right w:val="nil"/>
            </w:tcBorders>
            <w:tcMar>
              <w:top w:w="100" w:type="nil"/>
              <w:right w:w="100" w:type="nil"/>
            </w:tcMar>
          </w:tcPr>
          <w:p w14:paraId="26F959D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1429(1.1%)</w:t>
            </w:r>
          </w:p>
        </w:tc>
        <w:tc>
          <w:tcPr>
            <w:tcW w:w="802" w:type="pct"/>
            <w:tcBorders>
              <w:top w:val="nil"/>
              <w:left w:val="nil"/>
              <w:bottom w:val="nil"/>
              <w:right w:val="nil"/>
            </w:tcBorders>
            <w:tcMar>
              <w:top w:w="100" w:type="nil"/>
              <w:right w:w="100" w:type="nil"/>
            </w:tcMar>
          </w:tcPr>
          <w:p w14:paraId="46F916A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561(1.0%)</w:t>
            </w:r>
          </w:p>
        </w:tc>
        <w:tc>
          <w:tcPr>
            <w:tcW w:w="855" w:type="pct"/>
            <w:tcBorders>
              <w:top w:val="nil"/>
              <w:left w:val="nil"/>
              <w:bottom w:val="nil"/>
              <w:right w:val="nil"/>
            </w:tcBorders>
            <w:tcMar>
              <w:top w:w="100" w:type="nil"/>
              <w:right w:w="100" w:type="nil"/>
            </w:tcMar>
          </w:tcPr>
          <w:p w14:paraId="5CE6D45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635(0.9%)</w:t>
            </w:r>
          </w:p>
        </w:tc>
        <w:tc>
          <w:tcPr>
            <w:tcW w:w="855" w:type="pct"/>
            <w:tcBorders>
              <w:top w:val="nil"/>
              <w:left w:val="nil"/>
              <w:bottom w:val="nil"/>
              <w:right w:val="nil"/>
            </w:tcBorders>
            <w:tcMar>
              <w:top w:w="100" w:type="nil"/>
              <w:right w:w="100" w:type="nil"/>
            </w:tcMar>
          </w:tcPr>
          <w:p w14:paraId="1E6C047D"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565(1.2%)</w:t>
            </w:r>
          </w:p>
        </w:tc>
      </w:tr>
      <w:tr w:rsidR="00753B48" w14:paraId="4ED24FAD" w14:textId="77777777" w:rsidTr="00345836">
        <w:tc>
          <w:tcPr>
            <w:tcW w:w="1534" w:type="pct"/>
            <w:tcBorders>
              <w:top w:val="nil"/>
              <w:left w:val="nil"/>
              <w:bottom w:val="nil"/>
              <w:right w:val="nil"/>
            </w:tcBorders>
            <w:tcMar>
              <w:top w:w="100" w:type="nil"/>
              <w:right w:w="100" w:type="nil"/>
            </w:tcMar>
          </w:tcPr>
          <w:p w14:paraId="41208890" w14:textId="77777777" w:rsidR="00753B48" w:rsidRPr="00E416EF" w:rsidRDefault="00753B48" w:rsidP="00345836">
            <w:pPr>
              <w:widowControl/>
              <w:autoSpaceDE w:val="0"/>
              <w:autoSpaceDN w:val="0"/>
              <w:adjustRightInd w:val="0"/>
              <w:rPr>
                <w:rFonts w:ascii="Times New Roman" w:hAnsi="Times New Roman" w:cs="Times New Roman"/>
                <w:b/>
                <w:bCs/>
                <w:kern w:val="0"/>
                <w:sz w:val="20"/>
                <w:szCs w:val="20"/>
              </w:rPr>
            </w:pPr>
            <w:r>
              <w:rPr>
                <w:rFonts w:ascii="Times New Roman" w:hAnsi="Times New Roman" w:cs="Times New Roman"/>
                <w:kern w:val="0"/>
                <w:sz w:val="20"/>
                <w:szCs w:val="20"/>
              </w:rPr>
              <w:t>Pneumothorax</w:t>
            </w:r>
          </w:p>
        </w:tc>
        <w:tc>
          <w:tcPr>
            <w:tcW w:w="954" w:type="pct"/>
            <w:tcBorders>
              <w:top w:val="nil"/>
              <w:left w:val="nil"/>
              <w:bottom w:val="nil"/>
              <w:right w:val="nil"/>
            </w:tcBorders>
            <w:tcMar>
              <w:top w:w="100" w:type="nil"/>
              <w:right w:w="100" w:type="nil"/>
            </w:tcMar>
          </w:tcPr>
          <w:p w14:paraId="1823DAA6"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548(0.4%)</w:t>
            </w:r>
          </w:p>
        </w:tc>
        <w:tc>
          <w:tcPr>
            <w:tcW w:w="802" w:type="pct"/>
            <w:tcBorders>
              <w:top w:val="nil"/>
              <w:left w:val="nil"/>
              <w:bottom w:val="nil"/>
              <w:right w:val="nil"/>
            </w:tcBorders>
            <w:tcMar>
              <w:top w:w="100" w:type="nil"/>
              <w:right w:w="100" w:type="nil"/>
            </w:tcMar>
          </w:tcPr>
          <w:p w14:paraId="3287E01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221(0.4%)</w:t>
            </w:r>
          </w:p>
        </w:tc>
        <w:tc>
          <w:tcPr>
            <w:tcW w:w="855" w:type="pct"/>
            <w:tcBorders>
              <w:top w:val="nil"/>
              <w:left w:val="nil"/>
              <w:bottom w:val="nil"/>
              <w:right w:val="nil"/>
            </w:tcBorders>
            <w:tcMar>
              <w:top w:w="100" w:type="nil"/>
              <w:right w:w="100" w:type="nil"/>
            </w:tcMar>
          </w:tcPr>
          <w:p w14:paraId="21AC4DF0"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156(0.2%)</w:t>
            </w:r>
          </w:p>
        </w:tc>
        <w:tc>
          <w:tcPr>
            <w:tcW w:w="855" w:type="pct"/>
            <w:tcBorders>
              <w:top w:val="nil"/>
              <w:left w:val="nil"/>
              <w:bottom w:val="nil"/>
              <w:right w:val="nil"/>
            </w:tcBorders>
            <w:tcMar>
              <w:top w:w="100" w:type="nil"/>
              <w:right w:w="100" w:type="nil"/>
            </w:tcMar>
          </w:tcPr>
          <w:p w14:paraId="6A36AE8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125(0.3%)</w:t>
            </w:r>
          </w:p>
        </w:tc>
      </w:tr>
      <w:tr w:rsidR="00753B48" w14:paraId="031A5268" w14:textId="77777777" w:rsidTr="00345836">
        <w:tc>
          <w:tcPr>
            <w:tcW w:w="1534" w:type="pct"/>
            <w:tcBorders>
              <w:top w:val="nil"/>
              <w:left w:val="nil"/>
              <w:bottom w:val="nil"/>
              <w:right w:val="nil"/>
            </w:tcBorders>
            <w:tcMar>
              <w:top w:w="100" w:type="nil"/>
              <w:right w:w="100" w:type="nil"/>
            </w:tcMar>
          </w:tcPr>
          <w:p w14:paraId="7547897E"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Atelectasis</w:t>
            </w:r>
          </w:p>
        </w:tc>
        <w:tc>
          <w:tcPr>
            <w:tcW w:w="954" w:type="pct"/>
            <w:tcBorders>
              <w:top w:val="nil"/>
              <w:left w:val="nil"/>
              <w:bottom w:val="nil"/>
              <w:right w:val="nil"/>
            </w:tcBorders>
            <w:tcMar>
              <w:top w:w="100" w:type="nil"/>
              <w:right w:w="100" w:type="nil"/>
            </w:tcMar>
          </w:tcPr>
          <w:p w14:paraId="5472AB5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1597(1.2%)</w:t>
            </w:r>
          </w:p>
        </w:tc>
        <w:tc>
          <w:tcPr>
            <w:tcW w:w="802" w:type="pct"/>
            <w:tcBorders>
              <w:top w:val="nil"/>
              <w:left w:val="nil"/>
              <w:bottom w:val="nil"/>
              <w:right w:val="nil"/>
            </w:tcBorders>
            <w:tcMar>
              <w:top w:w="100" w:type="nil"/>
              <w:right w:w="100" w:type="nil"/>
            </w:tcMar>
          </w:tcPr>
          <w:p w14:paraId="4E234F1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668(1.2%)</w:t>
            </w:r>
          </w:p>
        </w:tc>
        <w:tc>
          <w:tcPr>
            <w:tcW w:w="855" w:type="pct"/>
            <w:tcBorders>
              <w:top w:val="nil"/>
              <w:left w:val="nil"/>
              <w:bottom w:val="nil"/>
              <w:right w:val="nil"/>
            </w:tcBorders>
            <w:tcMar>
              <w:top w:w="100" w:type="nil"/>
              <w:right w:w="100" w:type="nil"/>
            </w:tcMar>
          </w:tcPr>
          <w:p w14:paraId="3B9D16B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749(1.1%)</w:t>
            </w:r>
          </w:p>
        </w:tc>
        <w:tc>
          <w:tcPr>
            <w:tcW w:w="855" w:type="pct"/>
            <w:tcBorders>
              <w:top w:val="nil"/>
              <w:left w:val="nil"/>
              <w:bottom w:val="nil"/>
              <w:right w:val="nil"/>
            </w:tcBorders>
            <w:tcMar>
              <w:top w:w="100" w:type="nil"/>
              <w:right w:w="100" w:type="nil"/>
            </w:tcMar>
          </w:tcPr>
          <w:p w14:paraId="147C642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549(1.1%)</w:t>
            </w:r>
          </w:p>
        </w:tc>
      </w:tr>
      <w:tr w:rsidR="00753B48" w14:paraId="289B3A75" w14:textId="77777777" w:rsidTr="00345836">
        <w:tc>
          <w:tcPr>
            <w:tcW w:w="1534" w:type="pct"/>
            <w:tcBorders>
              <w:top w:val="nil"/>
              <w:left w:val="nil"/>
              <w:bottom w:val="nil"/>
              <w:right w:val="nil"/>
            </w:tcBorders>
            <w:tcMar>
              <w:top w:w="100" w:type="nil"/>
              <w:right w:w="100" w:type="nil"/>
            </w:tcMar>
          </w:tcPr>
          <w:p w14:paraId="23D82265"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Scalloping of the diaphragm</w:t>
            </w:r>
          </w:p>
        </w:tc>
        <w:tc>
          <w:tcPr>
            <w:tcW w:w="954" w:type="pct"/>
            <w:tcBorders>
              <w:top w:val="nil"/>
              <w:left w:val="nil"/>
              <w:bottom w:val="nil"/>
              <w:right w:val="nil"/>
            </w:tcBorders>
            <w:tcMar>
              <w:top w:w="100" w:type="nil"/>
              <w:right w:w="100" w:type="nil"/>
            </w:tcMar>
          </w:tcPr>
          <w:p w14:paraId="35AC428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2507(1.8%)</w:t>
            </w:r>
          </w:p>
        </w:tc>
        <w:tc>
          <w:tcPr>
            <w:tcW w:w="802" w:type="pct"/>
            <w:tcBorders>
              <w:top w:val="nil"/>
              <w:left w:val="nil"/>
              <w:bottom w:val="nil"/>
              <w:right w:val="nil"/>
            </w:tcBorders>
            <w:tcMar>
              <w:top w:w="100" w:type="nil"/>
              <w:right w:w="100" w:type="nil"/>
            </w:tcMar>
          </w:tcPr>
          <w:p w14:paraId="2C810A9D"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1004(1.8%)</w:t>
            </w:r>
          </w:p>
        </w:tc>
        <w:tc>
          <w:tcPr>
            <w:tcW w:w="855" w:type="pct"/>
            <w:tcBorders>
              <w:top w:val="nil"/>
              <w:left w:val="nil"/>
              <w:bottom w:val="nil"/>
              <w:right w:val="nil"/>
            </w:tcBorders>
            <w:tcMar>
              <w:top w:w="100" w:type="nil"/>
              <w:right w:w="100" w:type="nil"/>
            </w:tcMar>
          </w:tcPr>
          <w:p w14:paraId="6D80ED2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1209(1.8%)</w:t>
            </w:r>
          </w:p>
        </w:tc>
        <w:tc>
          <w:tcPr>
            <w:tcW w:w="855" w:type="pct"/>
            <w:tcBorders>
              <w:top w:val="nil"/>
              <w:left w:val="nil"/>
              <w:bottom w:val="nil"/>
              <w:right w:val="nil"/>
            </w:tcBorders>
            <w:tcMar>
              <w:top w:w="100" w:type="nil"/>
              <w:right w:w="100" w:type="nil"/>
            </w:tcMar>
          </w:tcPr>
          <w:p w14:paraId="0616828E"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985(2.1%)</w:t>
            </w:r>
          </w:p>
        </w:tc>
      </w:tr>
      <w:tr w:rsidR="00753B48" w14:paraId="2D3E41EE" w14:textId="77777777" w:rsidTr="00345836">
        <w:tc>
          <w:tcPr>
            <w:tcW w:w="1534" w:type="pct"/>
            <w:tcBorders>
              <w:top w:val="nil"/>
              <w:left w:val="nil"/>
              <w:bottom w:val="nil"/>
              <w:right w:val="nil"/>
            </w:tcBorders>
            <w:tcMar>
              <w:top w:w="100" w:type="nil"/>
              <w:right w:w="100" w:type="nil"/>
            </w:tcMar>
          </w:tcPr>
          <w:p w14:paraId="661E6F2C"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Costophrenic angle blunting</w:t>
            </w:r>
          </w:p>
        </w:tc>
        <w:tc>
          <w:tcPr>
            <w:tcW w:w="954" w:type="pct"/>
            <w:tcBorders>
              <w:top w:val="nil"/>
              <w:left w:val="nil"/>
              <w:bottom w:val="nil"/>
              <w:right w:val="nil"/>
            </w:tcBorders>
            <w:tcMar>
              <w:top w:w="100" w:type="nil"/>
              <w:right w:w="100" w:type="nil"/>
            </w:tcMar>
          </w:tcPr>
          <w:p w14:paraId="389BCE9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32423(23.9%)</w:t>
            </w:r>
          </w:p>
        </w:tc>
        <w:tc>
          <w:tcPr>
            <w:tcW w:w="802" w:type="pct"/>
            <w:tcBorders>
              <w:top w:val="nil"/>
              <w:left w:val="nil"/>
              <w:bottom w:val="nil"/>
              <w:right w:val="nil"/>
            </w:tcBorders>
            <w:tcMar>
              <w:top w:w="100" w:type="nil"/>
              <w:right w:w="100" w:type="nil"/>
            </w:tcMar>
          </w:tcPr>
          <w:p w14:paraId="4C50538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12960(23.8%)</w:t>
            </w:r>
          </w:p>
        </w:tc>
        <w:tc>
          <w:tcPr>
            <w:tcW w:w="855" w:type="pct"/>
            <w:tcBorders>
              <w:top w:val="nil"/>
              <w:left w:val="nil"/>
              <w:bottom w:val="nil"/>
              <w:right w:val="nil"/>
            </w:tcBorders>
            <w:tcMar>
              <w:top w:w="100" w:type="nil"/>
              <w:right w:w="100" w:type="nil"/>
            </w:tcMar>
          </w:tcPr>
          <w:p w14:paraId="40A0A35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15190(22.5%)</w:t>
            </w:r>
          </w:p>
        </w:tc>
        <w:tc>
          <w:tcPr>
            <w:tcW w:w="855" w:type="pct"/>
            <w:tcBorders>
              <w:top w:val="nil"/>
              <w:left w:val="nil"/>
              <w:bottom w:val="nil"/>
              <w:right w:val="nil"/>
            </w:tcBorders>
            <w:tcMar>
              <w:top w:w="100" w:type="nil"/>
              <w:right w:w="100" w:type="nil"/>
            </w:tcMar>
          </w:tcPr>
          <w:p w14:paraId="6DA6A61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11840(24.7%)</w:t>
            </w:r>
          </w:p>
        </w:tc>
      </w:tr>
      <w:tr w:rsidR="00753B48" w14:paraId="531CC415" w14:textId="77777777" w:rsidTr="00345836">
        <w:tc>
          <w:tcPr>
            <w:tcW w:w="1534" w:type="pct"/>
            <w:tcBorders>
              <w:top w:val="nil"/>
              <w:left w:val="nil"/>
              <w:bottom w:val="nil"/>
              <w:right w:val="nil"/>
            </w:tcBorders>
            <w:tcMar>
              <w:top w:w="100" w:type="nil"/>
              <w:right w:w="100" w:type="nil"/>
            </w:tcMar>
          </w:tcPr>
          <w:p w14:paraId="48741A42"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Pleural effusion</w:t>
            </w:r>
          </w:p>
        </w:tc>
        <w:tc>
          <w:tcPr>
            <w:tcW w:w="954" w:type="pct"/>
            <w:tcBorders>
              <w:top w:val="nil"/>
              <w:left w:val="nil"/>
              <w:bottom w:val="nil"/>
              <w:right w:val="nil"/>
            </w:tcBorders>
            <w:tcMar>
              <w:top w:w="100" w:type="nil"/>
              <w:right w:w="100" w:type="nil"/>
            </w:tcMar>
          </w:tcPr>
          <w:p w14:paraId="292024CE"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13093(9.6%)</w:t>
            </w:r>
          </w:p>
        </w:tc>
        <w:tc>
          <w:tcPr>
            <w:tcW w:w="802" w:type="pct"/>
            <w:tcBorders>
              <w:top w:val="nil"/>
              <w:left w:val="nil"/>
              <w:bottom w:val="nil"/>
              <w:right w:val="nil"/>
            </w:tcBorders>
            <w:tcMar>
              <w:top w:w="100" w:type="nil"/>
              <w:right w:w="100" w:type="nil"/>
            </w:tcMar>
          </w:tcPr>
          <w:p w14:paraId="5130A99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5150(9.5%)</w:t>
            </w:r>
          </w:p>
        </w:tc>
        <w:tc>
          <w:tcPr>
            <w:tcW w:w="855" w:type="pct"/>
            <w:tcBorders>
              <w:top w:val="nil"/>
              <w:left w:val="nil"/>
              <w:bottom w:val="nil"/>
              <w:right w:val="nil"/>
            </w:tcBorders>
            <w:tcMar>
              <w:top w:w="100" w:type="nil"/>
              <w:right w:w="100" w:type="nil"/>
            </w:tcMar>
          </w:tcPr>
          <w:p w14:paraId="52E7970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6001(8.9%)</w:t>
            </w:r>
          </w:p>
        </w:tc>
        <w:tc>
          <w:tcPr>
            <w:tcW w:w="855" w:type="pct"/>
            <w:tcBorders>
              <w:top w:val="nil"/>
              <w:left w:val="nil"/>
              <w:bottom w:val="nil"/>
              <w:right w:val="nil"/>
            </w:tcBorders>
            <w:tcMar>
              <w:top w:w="100" w:type="nil"/>
              <w:right w:w="100" w:type="nil"/>
            </w:tcMar>
          </w:tcPr>
          <w:p w14:paraId="199A64E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4830(10.1%)</w:t>
            </w:r>
          </w:p>
        </w:tc>
      </w:tr>
      <w:tr w:rsidR="00753B48" w14:paraId="10D62EA9" w14:textId="77777777" w:rsidTr="00345836">
        <w:tc>
          <w:tcPr>
            <w:tcW w:w="1534" w:type="pct"/>
            <w:tcBorders>
              <w:top w:val="nil"/>
              <w:left w:val="nil"/>
              <w:bottom w:val="nil"/>
              <w:right w:val="nil"/>
            </w:tcBorders>
            <w:tcMar>
              <w:top w:w="100" w:type="nil"/>
              <w:right w:w="100" w:type="nil"/>
            </w:tcMar>
          </w:tcPr>
          <w:p w14:paraId="119B4A40"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Atherosclerosis</w:t>
            </w:r>
          </w:p>
        </w:tc>
        <w:tc>
          <w:tcPr>
            <w:tcW w:w="954" w:type="pct"/>
            <w:tcBorders>
              <w:top w:val="nil"/>
              <w:left w:val="nil"/>
              <w:bottom w:val="nil"/>
              <w:right w:val="nil"/>
            </w:tcBorders>
            <w:tcMar>
              <w:top w:w="100" w:type="nil"/>
              <w:right w:w="100" w:type="nil"/>
            </w:tcMar>
          </w:tcPr>
          <w:p w14:paraId="0D7C2CF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48068(35.4%)</w:t>
            </w:r>
          </w:p>
        </w:tc>
        <w:tc>
          <w:tcPr>
            <w:tcW w:w="802" w:type="pct"/>
            <w:tcBorders>
              <w:top w:val="nil"/>
              <w:left w:val="nil"/>
              <w:bottom w:val="nil"/>
              <w:right w:val="nil"/>
            </w:tcBorders>
            <w:tcMar>
              <w:top w:w="100" w:type="nil"/>
              <w:right w:w="100" w:type="nil"/>
            </w:tcMar>
          </w:tcPr>
          <w:p w14:paraId="6FD54CD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19322(35.5%)</w:t>
            </w:r>
          </w:p>
        </w:tc>
        <w:tc>
          <w:tcPr>
            <w:tcW w:w="855" w:type="pct"/>
            <w:tcBorders>
              <w:top w:val="nil"/>
              <w:left w:val="nil"/>
              <w:bottom w:val="nil"/>
              <w:right w:val="nil"/>
            </w:tcBorders>
            <w:tcMar>
              <w:top w:w="100" w:type="nil"/>
              <w:right w:w="100" w:type="nil"/>
            </w:tcMar>
          </w:tcPr>
          <w:p w14:paraId="64F23A9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23423(34.6%)</w:t>
            </w:r>
          </w:p>
        </w:tc>
        <w:tc>
          <w:tcPr>
            <w:tcW w:w="855" w:type="pct"/>
            <w:tcBorders>
              <w:top w:val="nil"/>
              <w:left w:val="nil"/>
              <w:bottom w:val="nil"/>
              <w:right w:val="nil"/>
            </w:tcBorders>
            <w:tcMar>
              <w:top w:w="100" w:type="nil"/>
              <w:right w:w="100" w:type="nil"/>
            </w:tcMar>
          </w:tcPr>
          <w:p w14:paraId="3BBE5BD8"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18611(38.9%)</w:t>
            </w:r>
          </w:p>
        </w:tc>
      </w:tr>
      <w:tr w:rsidR="00753B48" w14:paraId="3D103C25" w14:textId="77777777" w:rsidTr="00345836">
        <w:tc>
          <w:tcPr>
            <w:tcW w:w="1534" w:type="pct"/>
            <w:tcBorders>
              <w:top w:val="nil"/>
              <w:left w:val="nil"/>
              <w:bottom w:val="nil"/>
              <w:right w:val="nil"/>
            </w:tcBorders>
            <w:tcMar>
              <w:top w:w="100" w:type="nil"/>
              <w:right w:w="100" w:type="nil"/>
            </w:tcMar>
          </w:tcPr>
          <w:p w14:paraId="03C8BDEC"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Cardiomegaly</w:t>
            </w:r>
          </w:p>
        </w:tc>
        <w:tc>
          <w:tcPr>
            <w:tcW w:w="954" w:type="pct"/>
            <w:tcBorders>
              <w:top w:val="nil"/>
              <w:left w:val="nil"/>
              <w:bottom w:val="nil"/>
              <w:right w:val="nil"/>
            </w:tcBorders>
            <w:tcMar>
              <w:top w:w="100" w:type="nil"/>
              <w:right w:w="100" w:type="nil"/>
            </w:tcMar>
          </w:tcPr>
          <w:p w14:paraId="472AC6D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22660(16.7%)</w:t>
            </w:r>
          </w:p>
        </w:tc>
        <w:tc>
          <w:tcPr>
            <w:tcW w:w="802" w:type="pct"/>
            <w:tcBorders>
              <w:top w:val="nil"/>
              <w:left w:val="nil"/>
              <w:bottom w:val="nil"/>
              <w:right w:val="nil"/>
            </w:tcBorders>
            <w:tcMar>
              <w:top w:w="100" w:type="nil"/>
              <w:right w:w="100" w:type="nil"/>
            </w:tcMar>
          </w:tcPr>
          <w:p w14:paraId="4F1C456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8989(16.5%)</w:t>
            </w:r>
          </w:p>
        </w:tc>
        <w:tc>
          <w:tcPr>
            <w:tcW w:w="855" w:type="pct"/>
            <w:tcBorders>
              <w:top w:val="nil"/>
              <w:left w:val="nil"/>
              <w:bottom w:val="nil"/>
              <w:right w:val="nil"/>
            </w:tcBorders>
            <w:tcMar>
              <w:top w:w="100" w:type="nil"/>
              <w:right w:w="100" w:type="nil"/>
            </w:tcMar>
          </w:tcPr>
          <w:p w14:paraId="0AA086C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10845(16.0%)</w:t>
            </w:r>
          </w:p>
        </w:tc>
        <w:tc>
          <w:tcPr>
            <w:tcW w:w="855" w:type="pct"/>
            <w:tcBorders>
              <w:top w:val="nil"/>
              <w:left w:val="nil"/>
              <w:bottom w:val="nil"/>
              <w:right w:val="nil"/>
            </w:tcBorders>
            <w:tcMar>
              <w:top w:w="100" w:type="nil"/>
              <w:right w:w="100" w:type="nil"/>
            </w:tcMar>
          </w:tcPr>
          <w:p w14:paraId="4B6000E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8241(17.2%)</w:t>
            </w:r>
          </w:p>
        </w:tc>
      </w:tr>
      <w:tr w:rsidR="00753B48" w14:paraId="26E0AF06" w14:textId="77777777" w:rsidTr="00345836">
        <w:tc>
          <w:tcPr>
            <w:tcW w:w="1534" w:type="pct"/>
            <w:tcBorders>
              <w:top w:val="nil"/>
              <w:left w:val="nil"/>
              <w:bottom w:val="nil"/>
              <w:right w:val="nil"/>
            </w:tcBorders>
            <w:tcMar>
              <w:top w:w="100" w:type="nil"/>
              <w:right w:w="100" w:type="nil"/>
            </w:tcMar>
          </w:tcPr>
          <w:p w14:paraId="32E02C30"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Prominence of hilar shadow</w:t>
            </w:r>
          </w:p>
        </w:tc>
        <w:tc>
          <w:tcPr>
            <w:tcW w:w="954" w:type="pct"/>
            <w:tcBorders>
              <w:top w:val="nil"/>
              <w:left w:val="nil"/>
              <w:bottom w:val="nil"/>
              <w:right w:val="nil"/>
            </w:tcBorders>
            <w:tcMar>
              <w:top w:w="100" w:type="nil"/>
              <w:right w:w="100" w:type="nil"/>
            </w:tcMar>
          </w:tcPr>
          <w:p w14:paraId="5D0BF19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10516(7.7%)</w:t>
            </w:r>
          </w:p>
        </w:tc>
        <w:tc>
          <w:tcPr>
            <w:tcW w:w="802" w:type="pct"/>
            <w:tcBorders>
              <w:top w:val="nil"/>
              <w:left w:val="nil"/>
              <w:bottom w:val="nil"/>
              <w:right w:val="nil"/>
            </w:tcBorders>
            <w:tcMar>
              <w:top w:w="100" w:type="nil"/>
              <w:right w:w="100" w:type="nil"/>
            </w:tcMar>
          </w:tcPr>
          <w:p w14:paraId="2E4145D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4280(7.9%)</w:t>
            </w:r>
          </w:p>
        </w:tc>
        <w:tc>
          <w:tcPr>
            <w:tcW w:w="855" w:type="pct"/>
            <w:tcBorders>
              <w:top w:val="nil"/>
              <w:left w:val="nil"/>
              <w:bottom w:val="nil"/>
              <w:right w:val="nil"/>
            </w:tcBorders>
            <w:tcMar>
              <w:top w:w="100" w:type="nil"/>
              <w:right w:w="100" w:type="nil"/>
            </w:tcMar>
          </w:tcPr>
          <w:p w14:paraId="19212439"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4960(7.3%)</w:t>
            </w:r>
          </w:p>
        </w:tc>
        <w:tc>
          <w:tcPr>
            <w:tcW w:w="855" w:type="pct"/>
            <w:tcBorders>
              <w:top w:val="nil"/>
              <w:left w:val="nil"/>
              <w:bottom w:val="nil"/>
              <w:right w:val="nil"/>
            </w:tcBorders>
            <w:tcMar>
              <w:top w:w="100" w:type="nil"/>
              <w:right w:w="100" w:type="nil"/>
            </w:tcMar>
          </w:tcPr>
          <w:p w14:paraId="27774D6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3691(7.7%)</w:t>
            </w:r>
          </w:p>
        </w:tc>
      </w:tr>
      <w:tr w:rsidR="00753B48" w14:paraId="31F47AF2" w14:textId="77777777" w:rsidTr="00345836">
        <w:tc>
          <w:tcPr>
            <w:tcW w:w="1534" w:type="pct"/>
            <w:tcBorders>
              <w:top w:val="nil"/>
              <w:left w:val="nil"/>
              <w:bottom w:val="nil"/>
              <w:right w:val="nil"/>
            </w:tcBorders>
            <w:tcMar>
              <w:top w:w="100" w:type="nil"/>
              <w:right w:w="100" w:type="nil"/>
            </w:tcMar>
          </w:tcPr>
          <w:p w14:paraId="14A74DC7"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Pulmonary edema</w:t>
            </w:r>
          </w:p>
        </w:tc>
        <w:tc>
          <w:tcPr>
            <w:tcW w:w="954" w:type="pct"/>
            <w:tcBorders>
              <w:top w:val="nil"/>
              <w:left w:val="nil"/>
              <w:bottom w:val="nil"/>
              <w:right w:val="nil"/>
            </w:tcBorders>
            <w:tcMar>
              <w:top w:w="100" w:type="nil"/>
              <w:right w:w="100" w:type="nil"/>
            </w:tcMar>
          </w:tcPr>
          <w:p w14:paraId="715F818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2219(1.6%)</w:t>
            </w:r>
          </w:p>
        </w:tc>
        <w:tc>
          <w:tcPr>
            <w:tcW w:w="802" w:type="pct"/>
            <w:tcBorders>
              <w:top w:val="nil"/>
              <w:left w:val="nil"/>
              <w:bottom w:val="nil"/>
              <w:right w:val="nil"/>
            </w:tcBorders>
            <w:tcMar>
              <w:top w:w="100" w:type="nil"/>
              <w:right w:w="100" w:type="nil"/>
            </w:tcMar>
          </w:tcPr>
          <w:p w14:paraId="77F9787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869(1.6%)</w:t>
            </w:r>
          </w:p>
        </w:tc>
        <w:tc>
          <w:tcPr>
            <w:tcW w:w="855" w:type="pct"/>
            <w:tcBorders>
              <w:top w:val="nil"/>
              <w:left w:val="nil"/>
              <w:bottom w:val="nil"/>
              <w:right w:val="nil"/>
            </w:tcBorders>
            <w:tcMar>
              <w:top w:w="100" w:type="nil"/>
              <w:right w:w="100" w:type="nil"/>
            </w:tcMar>
          </w:tcPr>
          <w:p w14:paraId="388ED49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964(1.4%)</w:t>
            </w:r>
          </w:p>
        </w:tc>
        <w:tc>
          <w:tcPr>
            <w:tcW w:w="855" w:type="pct"/>
            <w:tcBorders>
              <w:top w:val="nil"/>
              <w:left w:val="nil"/>
              <w:bottom w:val="nil"/>
              <w:right w:val="nil"/>
            </w:tcBorders>
            <w:tcMar>
              <w:top w:w="100" w:type="nil"/>
              <w:right w:w="100" w:type="nil"/>
            </w:tcMar>
          </w:tcPr>
          <w:p w14:paraId="5A7E14E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763(1.6%)</w:t>
            </w:r>
          </w:p>
        </w:tc>
      </w:tr>
      <w:tr w:rsidR="00753B48" w14:paraId="29AB84CD" w14:textId="77777777" w:rsidTr="00345836">
        <w:tc>
          <w:tcPr>
            <w:tcW w:w="1534" w:type="pct"/>
            <w:tcBorders>
              <w:top w:val="nil"/>
              <w:left w:val="nil"/>
              <w:bottom w:val="nil"/>
              <w:right w:val="nil"/>
            </w:tcBorders>
            <w:tcMar>
              <w:top w:w="100" w:type="nil"/>
              <w:right w:w="100" w:type="nil"/>
            </w:tcMar>
          </w:tcPr>
          <w:p w14:paraId="0B1D6305"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Aneurysm</w:t>
            </w:r>
          </w:p>
        </w:tc>
        <w:tc>
          <w:tcPr>
            <w:tcW w:w="954" w:type="pct"/>
            <w:tcBorders>
              <w:top w:val="nil"/>
              <w:left w:val="nil"/>
              <w:bottom w:val="nil"/>
              <w:right w:val="nil"/>
            </w:tcBorders>
            <w:tcMar>
              <w:top w:w="100" w:type="nil"/>
              <w:right w:w="100" w:type="nil"/>
            </w:tcMar>
          </w:tcPr>
          <w:p w14:paraId="016C66C6"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93(0.1%)</w:t>
            </w:r>
          </w:p>
        </w:tc>
        <w:tc>
          <w:tcPr>
            <w:tcW w:w="802" w:type="pct"/>
            <w:tcBorders>
              <w:top w:val="nil"/>
              <w:left w:val="nil"/>
              <w:bottom w:val="nil"/>
              <w:right w:val="nil"/>
            </w:tcBorders>
            <w:tcMar>
              <w:top w:w="100" w:type="nil"/>
              <w:right w:w="100" w:type="nil"/>
            </w:tcMar>
          </w:tcPr>
          <w:p w14:paraId="36AF76F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46(0.1%)</w:t>
            </w:r>
          </w:p>
        </w:tc>
        <w:tc>
          <w:tcPr>
            <w:tcW w:w="855" w:type="pct"/>
            <w:tcBorders>
              <w:top w:val="nil"/>
              <w:left w:val="nil"/>
              <w:bottom w:val="nil"/>
              <w:right w:val="nil"/>
            </w:tcBorders>
            <w:tcMar>
              <w:top w:w="100" w:type="nil"/>
              <w:right w:w="100" w:type="nil"/>
            </w:tcMar>
          </w:tcPr>
          <w:p w14:paraId="0474EFE8"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46(0.1%)</w:t>
            </w:r>
          </w:p>
        </w:tc>
        <w:tc>
          <w:tcPr>
            <w:tcW w:w="855" w:type="pct"/>
            <w:tcBorders>
              <w:top w:val="nil"/>
              <w:left w:val="nil"/>
              <w:bottom w:val="nil"/>
              <w:right w:val="nil"/>
            </w:tcBorders>
            <w:tcMar>
              <w:top w:w="100" w:type="nil"/>
              <w:right w:w="100" w:type="nil"/>
            </w:tcMar>
          </w:tcPr>
          <w:p w14:paraId="15243900"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34(0.1%)</w:t>
            </w:r>
          </w:p>
        </w:tc>
      </w:tr>
      <w:tr w:rsidR="00753B48" w14:paraId="3E79168B" w14:textId="77777777" w:rsidTr="00345836">
        <w:tc>
          <w:tcPr>
            <w:tcW w:w="1534" w:type="pct"/>
            <w:tcBorders>
              <w:top w:val="nil"/>
              <w:left w:val="nil"/>
              <w:bottom w:val="nil"/>
              <w:right w:val="nil"/>
            </w:tcBorders>
            <w:tcMar>
              <w:top w:w="100" w:type="nil"/>
              <w:right w:w="100" w:type="nil"/>
            </w:tcMar>
          </w:tcPr>
          <w:p w14:paraId="3412711C"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Degenerative joint disease</w:t>
            </w:r>
          </w:p>
        </w:tc>
        <w:tc>
          <w:tcPr>
            <w:tcW w:w="954" w:type="pct"/>
            <w:tcBorders>
              <w:top w:val="nil"/>
              <w:left w:val="nil"/>
              <w:bottom w:val="nil"/>
              <w:right w:val="nil"/>
            </w:tcBorders>
            <w:tcMar>
              <w:top w:w="100" w:type="nil"/>
              <w:right w:w="100" w:type="nil"/>
            </w:tcMar>
          </w:tcPr>
          <w:p w14:paraId="428A015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43617(32.1%)</w:t>
            </w:r>
          </w:p>
        </w:tc>
        <w:tc>
          <w:tcPr>
            <w:tcW w:w="802" w:type="pct"/>
            <w:tcBorders>
              <w:top w:val="nil"/>
              <w:left w:val="nil"/>
              <w:bottom w:val="nil"/>
              <w:right w:val="nil"/>
            </w:tcBorders>
            <w:tcMar>
              <w:top w:w="100" w:type="nil"/>
              <w:right w:w="100" w:type="nil"/>
            </w:tcMar>
          </w:tcPr>
          <w:p w14:paraId="436202A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17453(32.1%)</w:t>
            </w:r>
          </w:p>
        </w:tc>
        <w:tc>
          <w:tcPr>
            <w:tcW w:w="855" w:type="pct"/>
            <w:tcBorders>
              <w:top w:val="nil"/>
              <w:left w:val="nil"/>
              <w:bottom w:val="nil"/>
              <w:right w:val="nil"/>
            </w:tcBorders>
            <w:tcMar>
              <w:top w:w="100" w:type="nil"/>
              <w:right w:w="100" w:type="nil"/>
            </w:tcMar>
          </w:tcPr>
          <w:p w14:paraId="220BB1C8"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21117(31.2%)</w:t>
            </w:r>
          </w:p>
        </w:tc>
        <w:tc>
          <w:tcPr>
            <w:tcW w:w="855" w:type="pct"/>
            <w:tcBorders>
              <w:top w:val="nil"/>
              <w:left w:val="nil"/>
              <w:bottom w:val="nil"/>
              <w:right w:val="nil"/>
            </w:tcBorders>
            <w:tcMar>
              <w:top w:w="100" w:type="nil"/>
              <w:right w:w="100" w:type="nil"/>
            </w:tcMar>
          </w:tcPr>
          <w:p w14:paraId="35B01096"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16889(35.3%)</w:t>
            </w:r>
          </w:p>
        </w:tc>
      </w:tr>
      <w:tr w:rsidR="00753B48" w14:paraId="586B8820" w14:textId="77777777" w:rsidTr="00345836">
        <w:tc>
          <w:tcPr>
            <w:tcW w:w="1534" w:type="pct"/>
            <w:tcBorders>
              <w:top w:val="nil"/>
              <w:left w:val="nil"/>
              <w:bottom w:val="nil"/>
              <w:right w:val="nil"/>
            </w:tcBorders>
            <w:tcMar>
              <w:top w:w="100" w:type="nil"/>
              <w:right w:w="100" w:type="nil"/>
            </w:tcMar>
          </w:tcPr>
          <w:p w14:paraId="4662BA59"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Fracture</w:t>
            </w:r>
          </w:p>
        </w:tc>
        <w:tc>
          <w:tcPr>
            <w:tcW w:w="954" w:type="pct"/>
            <w:tcBorders>
              <w:top w:val="nil"/>
              <w:left w:val="nil"/>
              <w:bottom w:val="nil"/>
              <w:right w:val="nil"/>
            </w:tcBorders>
            <w:tcMar>
              <w:top w:w="100" w:type="nil"/>
              <w:right w:w="100" w:type="nil"/>
            </w:tcMar>
          </w:tcPr>
          <w:p w14:paraId="5493B8B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7856(5.8%)</w:t>
            </w:r>
          </w:p>
        </w:tc>
        <w:tc>
          <w:tcPr>
            <w:tcW w:w="802" w:type="pct"/>
            <w:tcBorders>
              <w:top w:val="nil"/>
              <w:left w:val="nil"/>
              <w:bottom w:val="nil"/>
              <w:right w:val="nil"/>
            </w:tcBorders>
            <w:tcMar>
              <w:top w:w="100" w:type="nil"/>
              <w:right w:w="100" w:type="nil"/>
            </w:tcMar>
          </w:tcPr>
          <w:p w14:paraId="4222B3F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3139(5.8%)</w:t>
            </w:r>
          </w:p>
        </w:tc>
        <w:tc>
          <w:tcPr>
            <w:tcW w:w="855" w:type="pct"/>
            <w:tcBorders>
              <w:top w:val="nil"/>
              <w:left w:val="nil"/>
              <w:bottom w:val="nil"/>
              <w:right w:val="nil"/>
            </w:tcBorders>
            <w:tcMar>
              <w:top w:w="100" w:type="nil"/>
              <w:right w:w="100" w:type="nil"/>
            </w:tcMar>
          </w:tcPr>
          <w:p w14:paraId="485E5F3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3538(5.2%)</w:t>
            </w:r>
          </w:p>
        </w:tc>
        <w:tc>
          <w:tcPr>
            <w:tcW w:w="855" w:type="pct"/>
            <w:tcBorders>
              <w:top w:val="nil"/>
              <w:left w:val="nil"/>
              <w:bottom w:val="nil"/>
              <w:right w:val="nil"/>
            </w:tcBorders>
            <w:tcMar>
              <w:top w:w="100" w:type="nil"/>
              <w:right w:w="100" w:type="nil"/>
            </w:tcMar>
          </w:tcPr>
          <w:p w14:paraId="6776ECE9"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2733(5.7%)</w:t>
            </w:r>
          </w:p>
        </w:tc>
      </w:tr>
      <w:tr w:rsidR="00753B48" w14:paraId="4167E41C" w14:textId="77777777" w:rsidTr="00345836">
        <w:tc>
          <w:tcPr>
            <w:tcW w:w="1534" w:type="pct"/>
            <w:tcBorders>
              <w:top w:val="nil"/>
              <w:left w:val="nil"/>
              <w:bottom w:val="nil"/>
              <w:right w:val="nil"/>
            </w:tcBorders>
            <w:tcMar>
              <w:top w:w="100" w:type="nil"/>
              <w:right w:w="100" w:type="nil"/>
            </w:tcMar>
          </w:tcPr>
          <w:p w14:paraId="30521987"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Spondylosis</w:t>
            </w:r>
          </w:p>
        </w:tc>
        <w:tc>
          <w:tcPr>
            <w:tcW w:w="954" w:type="pct"/>
            <w:tcBorders>
              <w:top w:val="nil"/>
              <w:left w:val="nil"/>
              <w:bottom w:val="nil"/>
              <w:right w:val="nil"/>
            </w:tcBorders>
            <w:tcMar>
              <w:top w:w="100" w:type="nil"/>
              <w:right w:w="100" w:type="nil"/>
            </w:tcMar>
          </w:tcPr>
          <w:p w14:paraId="58AA2B1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25013(18.4%)</w:t>
            </w:r>
          </w:p>
        </w:tc>
        <w:tc>
          <w:tcPr>
            <w:tcW w:w="802" w:type="pct"/>
            <w:tcBorders>
              <w:top w:val="nil"/>
              <w:left w:val="nil"/>
              <w:bottom w:val="nil"/>
              <w:right w:val="nil"/>
            </w:tcBorders>
            <w:tcMar>
              <w:top w:w="100" w:type="nil"/>
              <w:right w:w="100" w:type="nil"/>
            </w:tcMar>
          </w:tcPr>
          <w:p w14:paraId="134392B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9984(18.4%)</w:t>
            </w:r>
          </w:p>
        </w:tc>
        <w:tc>
          <w:tcPr>
            <w:tcW w:w="855" w:type="pct"/>
            <w:tcBorders>
              <w:top w:val="nil"/>
              <w:left w:val="nil"/>
              <w:bottom w:val="nil"/>
              <w:right w:val="nil"/>
            </w:tcBorders>
            <w:tcMar>
              <w:top w:w="100" w:type="nil"/>
              <w:right w:w="100" w:type="nil"/>
            </w:tcMar>
          </w:tcPr>
          <w:p w14:paraId="225FE79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11954(17.7%)</w:t>
            </w:r>
          </w:p>
        </w:tc>
        <w:tc>
          <w:tcPr>
            <w:tcW w:w="855" w:type="pct"/>
            <w:tcBorders>
              <w:top w:val="nil"/>
              <w:left w:val="nil"/>
              <w:bottom w:val="nil"/>
              <w:right w:val="nil"/>
            </w:tcBorders>
            <w:tcMar>
              <w:top w:w="100" w:type="nil"/>
              <w:right w:w="100" w:type="nil"/>
            </w:tcMar>
          </w:tcPr>
          <w:p w14:paraId="5443A04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9899(20.7%)</w:t>
            </w:r>
          </w:p>
        </w:tc>
      </w:tr>
      <w:tr w:rsidR="00753B48" w14:paraId="1F986E81" w14:textId="77777777" w:rsidTr="00345836">
        <w:tc>
          <w:tcPr>
            <w:tcW w:w="1534" w:type="pct"/>
            <w:tcBorders>
              <w:top w:val="nil"/>
              <w:left w:val="nil"/>
              <w:bottom w:val="nil"/>
              <w:right w:val="nil"/>
            </w:tcBorders>
            <w:tcMar>
              <w:top w:w="100" w:type="nil"/>
              <w:right w:w="100" w:type="nil"/>
            </w:tcMar>
          </w:tcPr>
          <w:p w14:paraId="49A6E1BC"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Osteophyte formation</w:t>
            </w:r>
          </w:p>
        </w:tc>
        <w:tc>
          <w:tcPr>
            <w:tcW w:w="954" w:type="pct"/>
            <w:tcBorders>
              <w:top w:val="nil"/>
              <w:left w:val="nil"/>
              <w:bottom w:val="nil"/>
              <w:right w:val="nil"/>
            </w:tcBorders>
            <w:tcMar>
              <w:top w:w="100" w:type="nil"/>
              <w:right w:w="100" w:type="nil"/>
            </w:tcMar>
          </w:tcPr>
          <w:p w14:paraId="222EC1C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36751(27.0%)</w:t>
            </w:r>
          </w:p>
        </w:tc>
        <w:tc>
          <w:tcPr>
            <w:tcW w:w="802" w:type="pct"/>
            <w:tcBorders>
              <w:top w:val="nil"/>
              <w:left w:val="nil"/>
              <w:bottom w:val="nil"/>
              <w:right w:val="nil"/>
            </w:tcBorders>
            <w:tcMar>
              <w:top w:w="100" w:type="nil"/>
              <w:right w:w="100" w:type="nil"/>
            </w:tcMar>
          </w:tcPr>
          <w:p w14:paraId="76CD29B6"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14682(27.0%)</w:t>
            </w:r>
          </w:p>
        </w:tc>
        <w:tc>
          <w:tcPr>
            <w:tcW w:w="855" w:type="pct"/>
            <w:tcBorders>
              <w:top w:val="nil"/>
              <w:left w:val="nil"/>
              <w:bottom w:val="nil"/>
              <w:right w:val="nil"/>
            </w:tcBorders>
            <w:tcMar>
              <w:top w:w="100" w:type="nil"/>
              <w:right w:w="100" w:type="nil"/>
            </w:tcMar>
          </w:tcPr>
          <w:p w14:paraId="37C6285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17684(26.2%)</w:t>
            </w:r>
          </w:p>
        </w:tc>
        <w:tc>
          <w:tcPr>
            <w:tcW w:w="855" w:type="pct"/>
            <w:tcBorders>
              <w:top w:val="nil"/>
              <w:left w:val="nil"/>
              <w:bottom w:val="nil"/>
              <w:right w:val="nil"/>
            </w:tcBorders>
            <w:tcMar>
              <w:top w:w="100" w:type="nil"/>
              <w:right w:w="100" w:type="nil"/>
            </w:tcMar>
          </w:tcPr>
          <w:p w14:paraId="4805BFB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14115(29.5%)</w:t>
            </w:r>
          </w:p>
        </w:tc>
      </w:tr>
      <w:tr w:rsidR="00753B48" w14:paraId="30470F00" w14:textId="77777777" w:rsidTr="00345836">
        <w:tc>
          <w:tcPr>
            <w:tcW w:w="1534" w:type="pct"/>
            <w:tcBorders>
              <w:top w:val="nil"/>
              <w:left w:val="nil"/>
              <w:bottom w:val="nil"/>
              <w:right w:val="nil"/>
            </w:tcBorders>
            <w:tcMar>
              <w:top w:w="100" w:type="nil"/>
              <w:right w:w="100" w:type="nil"/>
            </w:tcMar>
          </w:tcPr>
          <w:p w14:paraId="35D405FC"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Osteoporosis</w:t>
            </w:r>
          </w:p>
        </w:tc>
        <w:tc>
          <w:tcPr>
            <w:tcW w:w="954" w:type="pct"/>
            <w:tcBorders>
              <w:top w:val="nil"/>
              <w:left w:val="nil"/>
              <w:bottom w:val="nil"/>
              <w:right w:val="nil"/>
            </w:tcBorders>
            <w:tcMar>
              <w:top w:w="100" w:type="nil"/>
              <w:right w:w="100" w:type="nil"/>
            </w:tcMar>
          </w:tcPr>
          <w:p w14:paraId="21F65417"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7304(5.4%)</w:t>
            </w:r>
          </w:p>
        </w:tc>
        <w:tc>
          <w:tcPr>
            <w:tcW w:w="802" w:type="pct"/>
            <w:tcBorders>
              <w:top w:val="nil"/>
              <w:left w:val="nil"/>
              <w:bottom w:val="nil"/>
              <w:right w:val="nil"/>
            </w:tcBorders>
            <w:tcMar>
              <w:top w:w="100" w:type="nil"/>
              <w:right w:w="100" w:type="nil"/>
            </w:tcMar>
          </w:tcPr>
          <w:p w14:paraId="0204AB09"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2922(5.4%)</w:t>
            </w:r>
          </w:p>
        </w:tc>
        <w:tc>
          <w:tcPr>
            <w:tcW w:w="855" w:type="pct"/>
            <w:tcBorders>
              <w:top w:val="nil"/>
              <w:left w:val="nil"/>
              <w:bottom w:val="nil"/>
              <w:right w:val="nil"/>
            </w:tcBorders>
            <w:tcMar>
              <w:top w:w="100" w:type="nil"/>
              <w:right w:w="100" w:type="nil"/>
            </w:tcMar>
          </w:tcPr>
          <w:p w14:paraId="08221FF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3398(5.0%)</w:t>
            </w:r>
          </w:p>
        </w:tc>
        <w:tc>
          <w:tcPr>
            <w:tcW w:w="855" w:type="pct"/>
            <w:tcBorders>
              <w:top w:val="nil"/>
              <w:left w:val="nil"/>
              <w:bottom w:val="nil"/>
              <w:right w:val="nil"/>
            </w:tcBorders>
            <w:tcMar>
              <w:top w:w="100" w:type="nil"/>
              <w:right w:w="100" w:type="nil"/>
            </w:tcMar>
          </w:tcPr>
          <w:p w14:paraId="2031C45E"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3066(6.4%)</w:t>
            </w:r>
          </w:p>
        </w:tc>
      </w:tr>
      <w:tr w:rsidR="00753B48" w14:paraId="708F6CFF" w14:textId="77777777" w:rsidTr="00345836">
        <w:tc>
          <w:tcPr>
            <w:tcW w:w="1534" w:type="pct"/>
            <w:tcBorders>
              <w:top w:val="nil"/>
              <w:left w:val="nil"/>
              <w:bottom w:val="nil"/>
              <w:right w:val="nil"/>
            </w:tcBorders>
            <w:tcMar>
              <w:top w:w="100" w:type="nil"/>
              <w:right w:w="100" w:type="nil"/>
            </w:tcMar>
          </w:tcPr>
          <w:p w14:paraId="31173AD2"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Osteoarthritis</w:t>
            </w:r>
          </w:p>
        </w:tc>
        <w:tc>
          <w:tcPr>
            <w:tcW w:w="954" w:type="pct"/>
            <w:tcBorders>
              <w:top w:val="nil"/>
              <w:left w:val="nil"/>
              <w:bottom w:val="nil"/>
              <w:right w:val="nil"/>
            </w:tcBorders>
            <w:tcMar>
              <w:top w:w="100" w:type="nil"/>
              <w:right w:w="100" w:type="nil"/>
            </w:tcMar>
          </w:tcPr>
          <w:p w14:paraId="633854E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18271(13.4%)</w:t>
            </w:r>
          </w:p>
        </w:tc>
        <w:tc>
          <w:tcPr>
            <w:tcW w:w="802" w:type="pct"/>
            <w:tcBorders>
              <w:top w:val="nil"/>
              <w:left w:val="nil"/>
              <w:bottom w:val="nil"/>
              <w:right w:val="nil"/>
            </w:tcBorders>
            <w:tcMar>
              <w:top w:w="100" w:type="nil"/>
              <w:right w:w="100" w:type="nil"/>
            </w:tcMar>
          </w:tcPr>
          <w:p w14:paraId="031D21F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7395(13.6%)</w:t>
            </w:r>
          </w:p>
        </w:tc>
        <w:tc>
          <w:tcPr>
            <w:tcW w:w="855" w:type="pct"/>
            <w:tcBorders>
              <w:top w:val="nil"/>
              <w:left w:val="nil"/>
              <w:bottom w:val="nil"/>
              <w:right w:val="nil"/>
            </w:tcBorders>
            <w:tcMar>
              <w:top w:w="100" w:type="nil"/>
              <w:right w:w="100" w:type="nil"/>
            </w:tcMar>
          </w:tcPr>
          <w:p w14:paraId="0FAD5B1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8765(13.0%)</w:t>
            </w:r>
          </w:p>
        </w:tc>
        <w:tc>
          <w:tcPr>
            <w:tcW w:w="855" w:type="pct"/>
            <w:tcBorders>
              <w:top w:val="nil"/>
              <w:left w:val="nil"/>
              <w:bottom w:val="nil"/>
              <w:right w:val="nil"/>
            </w:tcBorders>
            <w:tcMar>
              <w:top w:w="100" w:type="nil"/>
              <w:right w:w="100" w:type="nil"/>
            </w:tcMar>
          </w:tcPr>
          <w:p w14:paraId="088BA6E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7016(14.7%)</w:t>
            </w:r>
          </w:p>
        </w:tc>
      </w:tr>
      <w:tr w:rsidR="00753B48" w14:paraId="2A6BDF8D" w14:textId="77777777" w:rsidTr="00345836">
        <w:tc>
          <w:tcPr>
            <w:tcW w:w="1534" w:type="pct"/>
            <w:tcBorders>
              <w:top w:val="nil"/>
              <w:left w:val="nil"/>
              <w:bottom w:val="nil"/>
              <w:right w:val="nil"/>
            </w:tcBorders>
            <w:tcMar>
              <w:top w:w="100" w:type="nil"/>
              <w:right w:w="100" w:type="nil"/>
            </w:tcMar>
          </w:tcPr>
          <w:p w14:paraId="4955547E"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Widening of the mediastinum</w:t>
            </w:r>
          </w:p>
        </w:tc>
        <w:tc>
          <w:tcPr>
            <w:tcW w:w="954" w:type="pct"/>
            <w:tcBorders>
              <w:top w:val="nil"/>
              <w:left w:val="nil"/>
              <w:bottom w:val="nil"/>
              <w:right w:val="nil"/>
            </w:tcBorders>
            <w:tcMar>
              <w:top w:w="100" w:type="nil"/>
              <w:right w:w="100" w:type="nil"/>
            </w:tcMar>
          </w:tcPr>
          <w:p w14:paraId="6997484D"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14116(10.4%)</w:t>
            </w:r>
          </w:p>
        </w:tc>
        <w:tc>
          <w:tcPr>
            <w:tcW w:w="802" w:type="pct"/>
            <w:tcBorders>
              <w:top w:val="nil"/>
              <w:left w:val="nil"/>
              <w:bottom w:val="nil"/>
              <w:right w:val="nil"/>
            </w:tcBorders>
            <w:tcMar>
              <w:top w:w="100" w:type="nil"/>
              <w:right w:w="100" w:type="nil"/>
            </w:tcMar>
          </w:tcPr>
          <w:p w14:paraId="6BBDACB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5560(10.2%)</w:t>
            </w:r>
          </w:p>
        </w:tc>
        <w:tc>
          <w:tcPr>
            <w:tcW w:w="855" w:type="pct"/>
            <w:tcBorders>
              <w:top w:val="nil"/>
              <w:left w:val="nil"/>
              <w:bottom w:val="nil"/>
              <w:right w:val="nil"/>
            </w:tcBorders>
            <w:tcMar>
              <w:top w:w="100" w:type="nil"/>
              <w:right w:w="100" w:type="nil"/>
            </w:tcMar>
          </w:tcPr>
          <w:p w14:paraId="6697637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6701(9.9%)</w:t>
            </w:r>
          </w:p>
        </w:tc>
        <w:tc>
          <w:tcPr>
            <w:tcW w:w="855" w:type="pct"/>
            <w:tcBorders>
              <w:top w:val="nil"/>
              <w:left w:val="nil"/>
              <w:bottom w:val="nil"/>
              <w:right w:val="nil"/>
            </w:tcBorders>
            <w:tcMar>
              <w:top w:w="100" w:type="nil"/>
              <w:right w:w="100" w:type="nil"/>
            </w:tcMar>
          </w:tcPr>
          <w:p w14:paraId="58CF794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5594(11.7%)</w:t>
            </w:r>
          </w:p>
        </w:tc>
      </w:tr>
      <w:tr w:rsidR="00753B48" w14:paraId="4B9A6ADE" w14:textId="77777777" w:rsidTr="00345836">
        <w:tc>
          <w:tcPr>
            <w:tcW w:w="1534" w:type="pct"/>
            <w:tcBorders>
              <w:top w:val="nil"/>
              <w:left w:val="nil"/>
              <w:bottom w:val="nil"/>
              <w:right w:val="nil"/>
            </w:tcBorders>
            <w:tcMar>
              <w:top w:w="100" w:type="nil"/>
              <w:right w:w="100" w:type="nil"/>
            </w:tcMar>
          </w:tcPr>
          <w:p w14:paraId="076BE065"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Malignancy</w:t>
            </w:r>
          </w:p>
        </w:tc>
        <w:tc>
          <w:tcPr>
            <w:tcW w:w="954" w:type="pct"/>
            <w:tcBorders>
              <w:top w:val="nil"/>
              <w:left w:val="nil"/>
              <w:bottom w:val="nil"/>
              <w:right w:val="nil"/>
            </w:tcBorders>
            <w:tcMar>
              <w:top w:w="100" w:type="nil"/>
              <w:right w:w="100" w:type="nil"/>
            </w:tcMar>
          </w:tcPr>
          <w:p w14:paraId="508C30B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1091(0.8%)</w:t>
            </w:r>
          </w:p>
        </w:tc>
        <w:tc>
          <w:tcPr>
            <w:tcW w:w="802" w:type="pct"/>
            <w:tcBorders>
              <w:top w:val="nil"/>
              <w:left w:val="nil"/>
              <w:bottom w:val="nil"/>
              <w:right w:val="nil"/>
            </w:tcBorders>
            <w:tcMar>
              <w:top w:w="100" w:type="nil"/>
              <w:right w:w="100" w:type="nil"/>
            </w:tcMar>
          </w:tcPr>
          <w:p w14:paraId="2D350AB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475(0.9%)</w:t>
            </w:r>
          </w:p>
        </w:tc>
        <w:tc>
          <w:tcPr>
            <w:tcW w:w="855" w:type="pct"/>
            <w:tcBorders>
              <w:top w:val="nil"/>
              <w:left w:val="nil"/>
              <w:bottom w:val="nil"/>
              <w:right w:val="nil"/>
            </w:tcBorders>
            <w:tcMar>
              <w:top w:w="100" w:type="nil"/>
              <w:right w:w="100" w:type="nil"/>
            </w:tcMar>
          </w:tcPr>
          <w:p w14:paraId="66E9A19D"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491(0.7%)</w:t>
            </w:r>
          </w:p>
        </w:tc>
        <w:tc>
          <w:tcPr>
            <w:tcW w:w="855" w:type="pct"/>
            <w:tcBorders>
              <w:top w:val="nil"/>
              <w:left w:val="nil"/>
              <w:bottom w:val="nil"/>
              <w:right w:val="nil"/>
            </w:tcBorders>
            <w:tcMar>
              <w:top w:w="100" w:type="nil"/>
              <w:right w:w="100" w:type="nil"/>
            </w:tcMar>
          </w:tcPr>
          <w:p w14:paraId="2BEA03A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324(0.7%)</w:t>
            </w:r>
          </w:p>
        </w:tc>
      </w:tr>
      <w:tr w:rsidR="00753B48" w14:paraId="3673F21A" w14:textId="77777777" w:rsidTr="00345836">
        <w:tc>
          <w:tcPr>
            <w:tcW w:w="1534" w:type="pct"/>
            <w:tcBorders>
              <w:top w:val="nil"/>
              <w:left w:val="nil"/>
              <w:bottom w:val="nil"/>
              <w:right w:val="nil"/>
            </w:tcBorders>
            <w:tcMar>
              <w:top w:w="100" w:type="nil"/>
              <w:right w:w="100" w:type="nil"/>
            </w:tcMar>
          </w:tcPr>
          <w:p w14:paraId="7E029AA4"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Inflammatory</w:t>
            </w:r>
          </w:p>
        </w:tc>
        <w:tc>
          <w:tcPr>
            <w:tcW w:w="954" w:type="pct"/>
            <w:tcBorders>
              <w:top w:val="nil"/>
              <w:left w:val="nil"/>
              <w:bottom w:val="nil"/>
              <w:right w:val="nil"/>
            </w:tcBorders>
            <w:tcMar>
              <w:top w:w="100" w:type="nil"/>
              <w:right w:w="100" w:type="nil"/>
            </w:tcMar>
          </w:tcPr>
          <w:p w14:paraId="44F3772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22103(16.3%)</w:t>
            </w:r>
          </w:p>
        </w:tc>
        <w:tc>
          <w:tcPr>
            <w:tcW w:w="802" w:type="pct"/>
            <w:tcBorders>
              <w:top w:val="nil"/>
              <w:left w:val="nil"/>
              <w:bottom w:val="nil"/>
              <w:right w:val="nil"/>
            </w:tcBorders>
            <w:tcMar>
              <w:top w:w="100" w:type="nil"/>
              <w:right w:w="100" w:type="nil"/>
            </w:tcMar>
          </w:tcPr>
          <w:p w14:paraId="4B2F948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8674(15.9%)</w:t>
            </w:r>
          </w:p>
        </w:tc>
        <w:tc>
          <w:tcPr>
            <w:tcW w:w="855" w:type="pct"/>
            <w:tcBorders>
              <w:top w:val="nil"/>
              <w:left w:val="nil"/>
              <w:bottom w:val="nil"/>
              <w:right w:val="nil"/>
            </w:tcBorders>
            <w:tcMar>
              <w:top w:w="100" w:type="nil"/>
              <w:right w:w="100" w:type="nil"/>
            </w:tcMar>
          </w:tcPr>
          <w:p w14:paraId="7B629639"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9942(14.7%)</w:t>
            </w:r>
          </w:p>
        </w:tc>
        <w:tc>
          <w:tcPr>
            <w:tcW w:w="855" w:type="pct"/>
            <w:tcBorders>
              <w:top w:val="nil"/>
              <w:left w:val="nil"/>
              <w:bottom w:val="nil"/>
              <w:right w:val="nil"/>
            </w:tcBorders>
            <w:tcMar>
              <w:top w:w="100" w:type="nil"/>
              <w:right w:w="100" w:type="nil"/>
            </w:tcMar>
          </w:tcPr>
          <w:p w14:paraId="102A00F8"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8177(17.1%)</w:t>
            </w:r>
          </w:p>
        </w:tc>
      </w:tr>
      <w:tr w:rsidR="00753B48" w14:paraId="5239F5D3" w14:textId="77777777" w:rsidTr="00345836">
        <w:tc>
          <w:tcPr>
            <w:tcW w:w="1534" w:type="pct"/>
            <w:tcBorders>
              <w:top w:val="nil"/>
              <w:left w:val="nil"/>
              <w:bottom w:val="nil"/>
              <w:right w:val="nil"/>
            </w:tcBorders>
            <w:tcMar>
              <w:top w:w="100" w:type="nil"/>
              <w:right w:w="100" w:type="nil"/>
            </w:tcMar>
          </w:tcPr>
          <w:p w14:paraId="191B9847" w14:textId="77777777" w:rsidR="00753B48" w:rsidRPr="00C85E3A" w:rsidRDefault="00753B48" w:rsidP="00345836">
            <w:pPr>
              <w:widowControl/>
              <w:autoSpaceDE w:val="0"/>
              <w:autoSpaceDN w:val="0"/>
              <w:adjustRightInd w:val="0"/>
              <w:rPr>
                <w:rFonts w:ascii="Times New Roman" w:hAnsi="Times New Roman" w:cs="Times New Roman"/>
                <w:b/>
                <w:bCs/>
                <w:kern w:val="0"/>
                <w:sz w:val="20"/>
                <w:szCs w:val="20"/>
              </w:rPr>
            </w:pPr>
            <w:r w:rsidRPr="00C85E3A">
              <w:rPr>
                <w:rFonts w:ascii="Times New Roman" w:hAnsi="Times New Roman" w:cs="Times New Roman" w:hint="eastAsia"/>
                <w:b/>
                <w:bCs/>
                <w:kern w:val="0"/>
                <w:sz w:val="20"/>
                <w:szCs w:val="20"/>
              </w:rPr>
              <w:t>Intervention</w:t>
            </w:r>
          </w:p>
        </w:tc>
        <w:tc>
          <w:tcPr>
            <w:tcW w:w="954" w:type="pct"/>
            <w:tcBorders>
              <w:top w:val="nil"/>
              <w:left w:val="nil"/>
              <w:bottom w:val="nil"/>
              <w:right w:val="nil"/>
            </w:tcBorders>
            <w:tcMar>
              <w:top w:w="100" w:type="nil"/>
              <w:right w:w="100" w:type="nil"/>
            </w:tcMar>
          </w:tcPr>
          <w:p w14:paraId="52ADA48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c>
          <w:tcPr>
            <w:tcW w:w="802" w:type="pct"/>
            <w:tcBorders>
              <w:top w:val="nil"/>
              <w:left w:val="nil"/>
              <w:bottom w:val="nil"/>
              <w:right w:val="nil"/>
            </w:tcBorders>
            <w:tcMar>
              <w:top w:w="100" w:type="nil"/>
              <w:right w:w="100" w:type="nil"/>
            </w:tcMar>
          </w:tcPr>
          <w:p w14:paraId="6A8E770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c>
          <w:tcPr>
            <w:tcW w:w="855" w:type="pct"/>
            <w:tcBorders>
              <w:top w:val="nil"/>
              <w:left w:val="nil"/>
              <w:bottom w:val="nil"/>
              <w:right w:val="nil"/>
            </w:tcBorders>
            <w:tcMar>
              <w:top w:w="100" w:type="nil"/>
              <w:right w:w="100" w:type="nil"/>
            </w:tcMar>
          </w:tcPr>
          <w:p w14:paraId="767873F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c>
          <w:tcPr>
            <w:tcW w:w="855" w:type="pct"/>
            <w:tcBorders>
              <w:top w:val="nil"/>
              <w:left w:val="nil"/>
              <w:bottom w:val="nil"/>
              <w:right w:val="nil"/>
            </w:tcBorders>
            <w:tcMar>
              <w:top w:w="100" w:type="nil"/>
              <w:right w:w="100" w:type="nil"/>
            </w:tcMar>
          </w:tcPr>
          <w:p w14:paraId="0606E98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p>
        </w:tc>
      </w:tr>
      <w:tr w:rsidR="00753B48" w14:paraId="65C04AE1" w14:textId="77777777" w:rsidTr="00345836">
        <w:tc>
          <w:tcPr>
            <w:tcW w:w="1534" w:type="pct"/>
            <w:tcBorders>
              <w:top w:val="nil"/>
              <w:left w:val="nil"/>
              <w:bottom w:val="nil"/>
              <w:right w:val="nil"/>
            </w:tcBorders>
            <w:tcMar>
              <w:top w:w="100" w:type="nil"/>
              <w:right w:w="100" w:type="nil"/>
            </w:tcMar>
          </w:tcPr>
          <w:p w14:paraId="14987D51"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Pigtail or drainage</w:t>
            </w:r>
          </w:p>
        </w:tc>
        <w:tc>
          <w:tcPr>
            <w:tcW w:w="954" w:type="pct"/>
            <w:tcBorders>
              <w:top w:val="nil"/>
              <w:left w:val="nil"/>
              <w:bottom w:val="nil"/>
              <w:right w:val="nil"/>
            </w:tcBorders>
            <w:tcMar>
              <w:top w:w="100" w:type="nil"/>
              <w:right w:w="100" w:type="nil"/>
            </w:tcMar>
          </w:tcPr>
          <w:p w14:paraId="390C41D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1472(1.1%)</w:t>
            </w:r>
          </w:p>
        </w:tc>
        <w:tc>
          <w:tcPr>
            <w:tcW w:w="802" w:type="pct"/>
            <w:tcBorders>
              <w:top w:val="nil"/>
              <w:left w:val="nil"/>
              <w:bottom w:val="nil"/>
              <w:right w:val="nil"/>
            </w:tcBorders>
            <w:tcMar>
              <w:top w:w="100" w:type="nil"/>
              <w:right w:w="100" w:type="nil"/>
            </w:tcMar>
          </w:tcPr>
          <w:p w14:paraId="26470F3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578(1.1%)</w:t>
            </w:r>
          </w:p>
        </w:tc>
        <w:tc>
          <w:tcPr>
            <w:tcW w:w="855" w:type="pct"/>
            <w:tcBorders>
              <w:top w:val="nil"/>
              <w:left w:val="nil"/>
              <w:bottom w:val="nil"/>
              <w:right w:val="nil"/>
            </w:tcBorders>
            <w:tcMar>
              <w:top w:w="100" w:type="nil"/>
              <w:right w:w="100" w:type="nil"/>
            </w:tcMar>
          </w:tcPr>
          <w:p w14:paraId="0F200568"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608(0.9%)</w:t>
            </w:r>
          </w:p>
        </w:tc>
        <w:tc>
          <w:tcPr>
            <w:tcW w:w="855" w:type="pct"/>
            <w:tcBorders>
              <w:top w:val="nil"/>
              <w:left w:val="nil"/>
              <w:bottom w:val="nil"/>
              <w:right w:val="nil"/>
            </w:tcBorders>
            <w:tcMar>
              <w:top w:w="100" w:type="nil"/>
              <w:right w:w="100" w:type="nil"/>
            </w:tcMar>
          </w:tcPr>
          <w:p w14:paraId="5A7C186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398(0.8%)</w:t>
            </w:r>
          </w:p>
        </w:tc>
      </w:tr>
      <w:tr w:rsidR="00753B48" w14:paraId="4D3DA386" w14:textId="77777777" w:rsidTr="00345836">
        <w:tc>
          <w:tcPr>
            <w:tcW w:w="1534" w:type="pct"/>
            <w:tcBorders>
              <w:top w:val="nil"/>
              <w:left w:val="nil"/>
              <w:bottom w:val="nil"/>
              <w:right w:val="nil"/>
            </w:tcBorders>
            <w:tcMar>
              <w:top w:w="100" w:type="nil"/>
              <w:right w:w="100" w:type="nil"/>
            </w:tcMar>
          </w:tcPr>
          <w:p w14:paraId="1D058D6E"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Sternotomy</w:t>
            </w:r>
          </w:p>
        </w:tc>
        <w:tc>
          <w:tcPr>
            <w:tcW w:w="954" w:type="pct"/>
            <w:tcBorders>
              <w:top w:val="nil"/>
              <w:left w:val="nil"/>
              <w:bottom w:val="nil"/>
              <w:right w:val="nil"/>
            </w:tcBorders>
            <w:tcMar>
              <w:top w:w="100" w:type="nil"/>
              <w:right w:w="100" w:type="nil"/>
            </w:tcMar>
          </w:tcPr>
          <w:p w14:paraId="790F79D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1820(1.3%)</w:t>
            </w:r>
          </w:p>
        </w:tc>
        <w:tc>
          <w:tcPr>
            <w:tcW w:w="802" w:type="pct"/>
            <w:tcBorders>
              <w:top w:val="nil"/>
              <w:left w:val="nil"/>
              <w:bottom w:val="nil"/>
              <w:right w:val="nil"/>
            </w:tcBorders>
            <w:tcMar>
              <w:top w:w="100" w:type="nil"/>
              <w:right w:w="100" w:type="nil"/>
            </w:tcMar>
          </w:tcPr>
          <w:p w14:paraId="61C1445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764(1.4%)</w:t>
            </w:r>
          </w:p>
        </w:tc>
        <w:tc>
          <w:tcPr>
            <w:tcW w:w="855" w:type="pct"/>
            <w:tcBorders>
              <w:top w:val="nil"/>
              <w:left w:val="nil"/>
              <w:bottom w:val="nil"/>
              <w:right w:val="nil"/>
            </w:tcBorders>
            <w:tcMar>
              <w:top w:w="100" w:type="nil"/>
              <w:right w:w="100" w:type="nil"/>
            </w:tcMar>
          </w:tcPr>
          <w:p w14:paraId="4E683398"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876(1.3%)</w:t>
            </w:r>
          </w:p>
        </w:tc>
        <w:tc>
          <w:tcPr>
            <w:tcW w:w="855" w:type="pct"/>
            <w:tcBorders>
              <w:top w:val="nil"/>
              <w:left w:val="nil"/>
              <w:bottom w:val="nil"/>
              <w:right w:val="nil"/>
            </w:tcBorders>
            <w:tcMar>
              <w:top w:w="100" w:type="nil"/>
              <w:right w:w="100" w:type="nil"/>
            </w:tcMar>
          </w:tcPr>
          <w:p w14:paraId="0E90349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823(1.7%)</w:t>
            </w:r>
          </w:p>
        </w:tc>
      </w:tr>
      <w:tr w:rsidR="00753B48" w14:paraId="6DD9E5CB" w14:textId="77777777" w:rsidTr="00345836">
        <w:tc>
          <w:tcPr>
            <w:tcW w:w="1534" w:type="pct"/>
            <w:tcBorders>
              <w:top w:val="nil"/>
              <w:left w:val="nil"/>
              <w:bottom w:val="nil"/>
              <w:right w:val="nil"/>
            </w:tcBorders>
            <w:tcMar>
              <w:top w:w="100" w:type="nil"/>
              <w:right w:w="100" w:type="nil"/>
            </w:tcMar>
          </w:tcPr>
          <w:p w14:paraId="50B72764"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Port a implantation</w:t>
            </w:r>
          </w:p>
        </w:tc>
        <w:tc>
          <w:tcPr>
            <w:tcW w:w="954" w:type="pct"/>
            <w:tcBorders>
              <w:top w:val="nil"/>
              <w:left w:val="nil"/>
              <w:bottom w:val="nil"/>
              <w:right w:val="nil"/>
            </w:tcBorders>
            <w:tcMar>
              <w:top w:w="100" w:type="nil"/>
              <w:right w:w="100" w:type="nil"/>
            </w:tcMar>
          </w:tcPr>
          <w:p w14:paraId="1D6F0DC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3158(2.3%)</w:t>
            </w:r>
          </w:p>
        </w:tc>
        <w:tc>
          <w:tcPr>
            <w:tcW w:w="802" w:type="pct"/>
            <w:tcBorders>
              <w:top w:val="nil"/>
              <w:left w:val="nil"/>
              <w:bottom w:val="nil"/>
              <w:right w:val="nil"/>
            </w:tcBorders>
            <w:tcMar>
              <w:top w:w="100" w:type="nil"/>
              <w:right w:w="100" w:type="nil"/>
            </w:tcMar>
          </w:tcPr>
          <w:p w14:paraId="486F8A9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1241(2.3%)</w:t>
            </w:r>
          </w:p>
        </w:tc>
        <w:tc>
          <w:tcPr>
            <w:tcW w:w="855" w:type="pct"/>
            <w:tcBorders>
              <w:top w:val="nil"/>
              <w:left w:val="nil"/>
              <w:bottom w:val="nil"/>
              <w:right w:val="nil"/>
            </w:tcBorders>
            <w:tcMar>
              <w:top w:w="100" w:type="nil"/>
              <w:right w:w="100" w:type="nil"/>
            </w:tcMar>
          </w:tcPr>
          <w:p w14:paraId="7A23B44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1292(1.9%)</w:t>
            </w:r>
          </w:p>
        </w:tc>
        <w:tc>
          <w:tcPr>
            <w:tcW w:w="855" w:type="pct"/>
            <w:tcBorders>
              <w:top w:val="nil"/>
              <w:left w:val="nil"/>
              <w:bottom w:val="nil"/>
              <w:right w:val="nil"/>
            </w:tcBorders>
            <w:tcMar>
              <w:top w:w="100" w:type="nil"/>
              <w:right w:w="100" w:type="nil"/>
            </w:tcMar>
          </w:tcPr>
          <w:p w14:paraId="46C77B8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975(2.0%)</w:t>
            </w:r>
          </w:p>
        </w:tc>
      </w:tr>
      <w:tr w:rsidR="00753B48" w14:paraId="02C2AE3F" w14:textId="77777777" w:rsidTr="00345836">
        <w:tc>
          <w:tcPr>
            <w:tcW w:w="1534" w:type="pct"/>
            <w:tcBorders>
              <w:top w:val="nil"/>
              <w:left w:val="nil"/>
              <w:bottom w:val="nil"/>
              <w:right w:val="nil"/>
            </w:tcBorders>
            <w:tcMar>
              <w:top w:w="100" w:type="nil"/>
              <w:right w:w="100" w:type="nil"/>
            </w:tcMar>
          </w:tcPr>
          <w:p w14:paraId="5B518618"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Perm catheter insertion</w:t>
            </w:r>
          </w:p>
        </w:tc>
        <w:tc>
          <w:tcPr>
            <w:tcW w:w="954" w:type="pct"/>
            <w:tcBorders>
              <w:top w:val="nil"/>
              <w:left w:val="nil"/>
              <w:bottom w:val="nil"/>
              <w:right w:val="nil"/>
            </w:tcBorders>
            <w:tcMar>
              <w:top w:w="100" w:type="nil"/>
              <w:right w:w="100" w:type="nil"/>
            </w:tcMar>
          </w:tcPr>
          <w:p w14:paraId="61922F8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1188(0.9%)</w:t>
            </w:r>
          </w:p>
        </w:tc>
        <w:tc>
          <w:tcPr>
            <w:tcW w:w="802" w:type="pct"/>
            <w:tcBorders>
              <w:top w:val="nil"/>
              <w:left w:val="nil"/>
              <w:bottom w:val="nil"/>
              <w:right w:val="nil"/>
            </w:tcBorders>
            <w:tcMar>
              <w:top w:w="100" w:type="nil"/>
              <w:right w:w="100" w:type="nil"/>
            </w:tcMar>
          </w:tcPr>
          <w:p w14:paraId="4036C5C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436(0.8%)</w:t>
            </w:r>
          </w:p>
        </w:tc>
        <w:tc>
          <w:tcPr>
            <w:tcW w:w="855" w:type="pct"/>
            <w:tcBorders>
              <w:top w:val="nil"/>
              <w:left w:val="nil"/>
              <w:bottom w:val="nil"/>
              <w:right w:val="nil"/>
            </w:tcBorders>
            <w:tcMar>
              <w:top w:w="100" w:type="nil"/>
              <w:right w:w="100" w:type="nil"/>
            </w:tcMar>
          </w:tcPr>
          <w:p w14:paraId="104D6A49"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502(0.7%)</w:t>
            </w:r>
          </w:p>
        </w:tc>
        <w:tc>
          <w:tcPr>
            <w:tcW w:w="855" w:type="pct"/>
            <w:tcBorders>
              <w:top w:val="nil"/>
              <w:left w:val="nil"/>
              <w:bottom w:val="nil"/>
              <w:right w:val="nil"/>
            </w:tcBorders>
            <w:tcMar>
              <w:top w:w="100" w:type="nil"/>
              <w:right w:w="100" w:type="nil"/>
            </w:tcMar>
          </w:tcPr>
          <w:p w14:paraId="04F33EF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393(0.8%)</w:t>
            </w:r>
          </w:p>
        </w:tc>
      </w:tr>
      <w:tr w:rsidR="00753B48" w14:paraId="540CD7D4" w14:textId="77777777" w:rsidTr="00345836">
        <w:tc>
          <w:tcPr>
            <w:tcW w:w="1534" w:type="pct"/>
            <w:tcBorders>
              <w:top w:val="nil"/>
              <w:left w:val="nil"/>
              <w:bottom w:val="nil"/>
              <w:right w:val="nil"/>
            </w:tcBorders>
            <w:tcMar>
              <w:top w:w="100" w:type="nil"/>
              <w:right w:w="100" w:type="nil"/>
            </w:tcMar>
          </w:tcPr>
          <w:p w14:paraId="01A362AF"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Pacemaker</w:t>
            </w:r>
          </w:p>
        </w:tc>
        <w:tc>
          <w:tcPr>
            <w:tcW w:w="954" w:type="pct"/>
            <w:tcBorders>
              <w:top w:val="nil"/>
              <w:left w:val="nil"/>
              <w:bottom w:val="nil"/>
              <w:right w:val="nil"/>
            </w:tcBorders>
            <w:tcMar>
              <w:top w:w="100" w:type="nil"/>
              <w:right w:w="100" w:type="nil"/>
            </w:tcMar>
          </w:tcPr>
          <w:p w14:paraId="740D851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685(0.5%)</w:t>
            </w:r>
          </w:p>
        </w:tc>
        <w:tc>
          <w:tcPr>
            <w:tcW w:w="802" w:type="pct"/>
            <w:tcBorders>
              <w:top w:val="nil"/>
              <w:left w:val="nil"/>
              <w:bottom w:val="nil"/>
              <w:right w:val="nil"/>
            </w:tcBorders>
            <w:tcMar>
              <w:top w:w="100" w:type="nil"/>
              <w:right w:w="100" w:type="nil"/>
            </w:tcMar>
          </w:tcPr>
          <w:p w14:paraId="45B829C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297(0.5%)</w:t>
            </w:r>
          </w:p>
        </w:tc>
        <w:tc>
          <w:tcPr>
            <w:tcW w:w="855" w:type="pct"/>
            <w:tcBorders>
              <w:top w:val="nil"/>
              <w:left w:val="nil"/>
              <w:bottom w:val="nil"/>
              <w:right w:val="nil"/>
            </w:tcBorders>
            <w:tcMar>
              <w:top w:w="100" w:type="nil"/>
              <w:right w:w="100" w:type="nil"/>
            </w:tcMar>
          </w:tcPr>
          <w:p w14:paraId="4526ACC0"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318(0.5%)</w:t>
            </w:r>
          </w:p>
        </w:tc>
        <w:tc>
          <w:tcPr>
            <w:tcW w:w="855" w:type="pct"/>
            <w:tcBorders>
              <w:top w:val="nil"/>
              <w:left w:val="nil"/>
              <w:bottom w:val="nil"/>
              <w:right w:val="nil"/>
            </w:tcBorders>
            <w:tcMar>
              <w:top w:w="100" w:type="nil"/>
              <w:right w:w="100" w:type="nil"/>
            </w:tcMar>
          </w:tcPr>
          <w:p w14:paraId="77BE213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318(0.7%)</w:t>
            </w:r>
          </w:p>
        </w:tc>
      </w:tr>
      <w:tr w:rsidR="00753B48" w14:paraId="05D05FD4" w14:textId="77777777" w:rsidTr="00345836">
        <w:tc>
          <w:tcPr>
            <w:tcW w:w="1534" w:type="pct"/>
            <w:tcBorders>
              <w:top w:val="nil"/>
              <w:left w:val="nil"/>
              <w:bottom w:val="nil"/>
              <w:right w:val="nil"/>
            </w:tcBorders>
            <w:tcMar>
              <w:top w:w="100" w:type="nil"/>
              <w:right w:w="100" w:type="nil"/>
            </w:tcMar>
          </w:tcPr>
          <w:p w14:paraId="0BC0B750"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Tracheostomy</w:t>
            </w:r>
          </w:p>
        </w:tc>
        <w:tc>
          <w:tcPr>
            <w:tcW w:w="954" w:type="pct"/>
            <w:tcBorders>
              <w:top w:val="nil"/>
              <w:left w:val="nil"/>
              <w:bottom w:val="nil"/>
              <w:right w:val="nil"/>
            </w:tcBorders>
            <w:tcMar>
              <w:top w:w="100" w:type="nil"/>
              <w:right w:w="100" w:type="nil"/>
            </w:tcMar>
          </w:tcPr>
          <w:p w14:paraId="7B451CA0"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1049(0.8%)</w:t>
            </w:r>
          </w:p>
        </w:tc>
        <w:tc>
          <w:tcPr>
            <w:tcW w:w="802" w:type="pct"/>
            <w:tcBorders>
              <w:top w:val="nil"/>
              <w:left w:val="nil"/>
              <w:bottom w:val="nil"/>
              <w:right w:val="nil"/>
            </w:tcBorders>
            <w:tcMar>
              <w:top w:w="100" w:type="nil"/>
              <w:right w:w="100" w:type="nil"/>
            </w:tcMar>
          </w:tcPr>
          <w:p w14:paraId="2568188B"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454(0.8%)</w:t>
            </w:r>
          </w:p>
        </w:tc>
        <w:tc>
          <w:tcPr>
            <w:tcW w:w="855" w:type="pct"/>
            <w:tcBorders>
              <w:top w:val="nil"/>
              <w:left w:val="nil"/>
              <w:bottom w:val="nil"/>
              <w:right w:val="nil"/>
            </w:tcBorders>
            <w:tcMar>
              <w:top w:w="100" w:type="nil"/>
              <w:right w:w="100" w:type="nil"/>
            </w:tcMar>
          </w:tcPr>
          <w:p w14:paraId="25824E0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469(0.7%)</w:t>
            </w:r>
          </w:p>
        </w:tc>
        <w:tc>
          <w:tcPr>
            <w:tcW w:w="855" w:type="pct"/>
            <w:tcBorders>
              <w:top w:val="nil"/>
              <w:left w:val="nil"/>
              <w:bottom w:val="nil"/>
              <w:right w:val="nil"/>
            </w:tcBorders>
            <w:tcMar>
              <w:top w:w="100" w:type="nil"/>
              <w:right w:w="100" w:type="nil"/>
            </w:tcMar>
          </w:tcPr>
          <w:p w14:paraId="12F96CD2"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501(1.0%)</w:t>
            </w:r>
          </w:p>
        </w:tc>
      </w:tr>
      <w:tr w:rsidR="00753B48" w14:paraId="33B8DA04" w14:textId="77777777" w:rsidTr="00345836">
        <w:tc>
          <w:tcPr>
            <w:tcW w:w="1534" w:type="pct"/>
            <w:tcBorders>
              <w:top w:val="nil"/>
              <w:left w:val="nil"/>
              <w:bottom w:val="nil"/>
              <w:right w:val="nil"/>
            </w:tcBorders>
            <w:tcMar>
              <w:top w:w="100" w:type="nil"/>
              <w:right w:w="100" w:type="nil"/>
            </w:tcMar>
          </w:tcPr>
          <w:p w14:paraId="25F8E996"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Vertebroplasty</w:t>
            </w:r>
          </w:p>
        </w:tc>
        <w:tc>
          <w:tcPr>
            <w:tcW w:w="954" w:type="pct"/>
            <w:tcBorders>
              <w:top w:val="nil"/>
              <w:left w:val="nil"/>
              <w:bottom w:val="nil"/>
              <w:right w:val="nil"/>
            </w:tcBorders>
            <w:tcMar>
              <w:top w:w="100" w:type="nil"/>
              <w:right w:w="100" w:type="nil"/>
            </w:tcMar>
          </w:tcPr>
          <w:p w14:paraId="5925E15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716(0.5%)</w:t>
            </w:r>
          </w:p>
        </w:tc>
        <w:tc>
          <w:tcPr>
            <w:tcW w:w="802" w:type="pct"/>
            <w:tcBorders>
              <w:top w:val="nil"/>
              <w:left w:val="nil"/>
              <w:bottom w:val="nil"/>
              <w:right w:val="nil"/>
            </w:tcBorders>
            <w:tcMar>
              <w:top w:w="100" w:type="nil"/>
              <w:right w:w="100" w:type="nil"/>
            </w:tcMar>
          </w:tcPr>
          <w:p w14:paraId="1D432CF0"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277(0.5%)</w:t>
            </w:r>
          </w:p>
        </w:tc>
        <w:tc>
          <w:tcPr>
            <w:tcW w:w="855" w:type="pct"/>
            <w:tcBorders>
              <w:top w:val="nil"/>
              <w:left w:val="nil"/>
              <w:bottom w:val="nil"/>
              <w:right w:val="nil"/>
            </w:tcBorders>
            <w:tcMar>
              <w:top w:w="100" w:type="nil"/>
              <w:right w:w="100" w:type="nil"/>
            </w:tcMar>
          </w:tcPr>
          <w:p w14:paraId="351FB49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326(0.5%)</w:t>
            </w:r>
          </w:p>
        </w:tc>
        <w:tc>
          <w:tcPr>
            <w:tcW w:w="855" w:type="pct"/>
            <w:tcBorders>
              <w:top w:val="nil"/>
              <w:left w:val="nil"/>
              <w:bottom w:val="nil"/>
              <w:right w:val="nil"/>
            </w:tcBorders>
            <w:tcMar>
              <w:top w:w="100" w:type="nil"/>
              <w:right w:w="100" w:type="nil"/>
            </w:tcMar>
          </w:tcPr>
          <w:p w14:paraId="1C604161"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277(0.6%)</w:t>
            </w:r>
          </w:p>
        </w:tc>
      </w:tr>
      <w:tr w:rsidR="00753B48" w14:paraId="462AFBBC" w14:textId="77777777" w:rsidTr="00345836">
        <w:tc>
          <w:tcPr>
            <w:tcW w:w="1534" w:type="pct"/>
            <w:tcBorders>
              <w:top w:val="nil"/>
              <w:left w:val="nil"/>
              <w:bottom w:val="nil"/>
              <w:right w:val="nil"/>
            </w:tcBorders>
            <w:tcMar>
              <w:top w:w="100" w:type="nil"/>
              <w:right w:w="100" w:type="nil"/>
            </w:tcMar>
          </w:tcPr>
          <w:p w14:paraId="559092A2"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Endotracheal tube</w:t>
            </w:r>
          </w:p>
        </w:tc>
        <w:tc>
          <w:tcPr>
            <w:tcW w:w="954" w:type="pct"/>
            <w:tcBorders>
              <w:top w:val="nil"/>
              <w:left w:val="nil"/>
              <w:bottom w:val="nil"/>
              <w:right w:val="nil"/>
            </w:tcBorders>
            <w:tcMar>
              <w:top w:w="100" w:type="nil"/>
              <w:right w:w="100" w:type="nil"/>
            </w:tcMar>
          </w:tcPr>
          <w:p w14:paraId="2656401F"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3684(2.7%)</w:t>
            </w:r>
          </w:p>
        </w:tc>
        <w:tc>
          <w:tcPr>
            <w:tcW w:w="802" w:type="pct"/>
            <w:tcBorders>
              <w:top w:val="nil"/>
              <w:left w:val="nil"/>
              <w:bottom w:val="nil"/>
              <w:right w:val="nil"/>
            </w:tcBorders>
            <w:tcMar>
              <w:top w:w="100" w:type="nil"/>
              <w:right w:w="100" w:type="nil"/>
            </w:tcMar>
          </w:tcPr>
          <w:p w14:paraId="55E6B4FC"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1408(2.6%)</w:t>
            </w:r>
          </w:p>
        </w:tc>
        <w:tc>
          <w:tcPr>
            <w:tcW w:w="855" w:type="pct"/>
            <w:tcBorders>
              <w:top w:val="nil"/>
              <w:left w:val="nil"/>
              <w:bottom w:val="nil"/>
              <w:right w:val="nil"/>
            </w:tcBorders>
            <w:tcMar>
              <w:top w:w="100" w:type="nil"/>
              <w:right w:w="100" w:type="nil"/>
            </w:tcMar>
          </w:tcPr>
          <w:p w14:paraId="0EBA0B94"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1842(2.7%)</w:t>
            </w:r>
          </w:p>
        </w:tc>
        <w:tc>
          <w:tcPr>
            <w:tcW w:w="855" w:type="pct"/>
            <w:tcBorders>
              <w:top w:val="nil"/>
              <w:left w:val="nil"/>
              <w:bottom w:val="nil"/>
              <w:right w:val="nil"/>
            </w:tcBorders>
            <w:tcMar>
              <w:top w:w="100" w:type="nil"/>
              <w:right w:w="100" w:type="nil"/>
            </w:tcMar>
          </w:tcPr>
          <w:p w14:paraId="125AF30D"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963(2.0%)</w:t>
            </w:r>
          </w:p>
        </w:tc>
      </w:tr>
      <w:tr w:rsidR="00753B48" w14:paraId="0F429066" w14:textId="77777777" w:rsidTr="00345836">
        <w:tc>
          <w:tcPr>
            <w:tcW w:w="1534" w:type="pct"/>
            <w:tcBorders>
              <w:top w:val="nil"/>
              <w:left w:val="nil"/>
              <w:bottom w:val="nil"/>
              <w:right w:val="nil"/>
            </w:tcBorders>
            <w:tcMar>
              <w:top w:w="100" w:type="nil"/>
              <w:right w:w="100" w:type="nil"/>
            </w:tcMar>
          </w:tcPr>
          <w:p w14:paraId="7A08361B" w14:textId="77777777" w:rsidR="00753B48" w:rsidRDefault="00753B48" w:rsidP="00345836">
            <w:pPr>
              <w:widowControl/>
              <w:autoSpaceDE w:val="0"/>
              <w:autoSpaceDN w:val="0"/>
              <w:adjustRightInd w:val="0"/>
              <w:rPr>
                <w:rFonts w:ascii="Times New Roman" w:hAnsi="Times New Roman" w:cs="Times New Roman"/>
                <w:kern w:val="0"/>
                <w:sz w:val="20"/>
                <w:szCs w:val="20"/>
              </w:rPr>
            </w:pPr>
            <w:r>
              <w:rPr>
                <w:rFonts w:ascii="Times New Roman" w:hAnsi="Times New Roman" w:cs="Times New Roman"/>
                <w:kern w:val="0"/>
                <w:sz w:val="20"/>
                <w:szCs w:val="20"/>
              </w:rPr>
              <w:t>Nasogastric tube</w:t>
            </w:r>
          </w:p>
        </w:tc>
        <w:tc>
          <w:tcPr>
            <w:tcW w:w="954" w:type="pct"/>
            <w:tcBorders>
              <w:top w:val="nil"/>
              <w:left w:val="nil"/>
              <w:bottom w:val="nil"/>
              <w:right w:val="nil"/>
            </w:tcBorders>
            <w:tcMar>
              <w:top w:w="100" w:type="nil"/>
              <w:right w:w="100" w:type="nil"/>
            </w:tcMar>
          </w:tcPr>
          <w:p w14:paraId="2810AFB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6953(5.1%)</w:t>
            </w:r>
          </w:p>
        </w:tc>
        <w:tc>
          <w:tcPr>
            <w:tcW w:w="802" w:type="pct"/>
            <w:tcBorders>
              <w:top w:val="nil"/>
              <w:left w:val="nil"/>
              <w:bottom w:val="nil"/>
              <w:right w:val="nil"/>
            </w:tcBorders>
            <w:tcMar>
              <w:top w:w="100" w:type="nil"/>
              <w:right w:w="100" w:type="nil"/>
            </w:tcMar>
          </w:tcPr>
          <w:p w14:paraId="23317D03"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2707(5.0%)</w:t>
            </w:r>
          </w:p>
        </w:tc>
        <w:tc>
          <w:tcPr>
            <w:tcW w:w="855" w:type="pct"/>
            <w:tcBorders>
              <w:top w:val="nil"/>
              <w:left w:val="nil"/>
              <w:bottom w:val="nil"/>
              <w:right w:val="nil"/>
            </w:tcBorders>
            <w:tcMar>
              <w:top w:w="100" w:type="nil"/>
              <w:right w:w="100" w:type="nil"/>
            </w:tcMar>
          </w:tcPr>
          <w:p w14:paraId="3C958FCA"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3259(4.8%)</w:t>
            </w:r>
          </w:p>
        </w:tc>
        <w:tc>
          <w:tcPr>
            <w:tcW w:w="855" w:type="pct"/>
            <w:tcBorders>
              <w:top w:val="nil"/>
              <w:left w:val="nil"/>
              <w:bottom w:val="nil"/>
              <w:right w:val="nil"/>
            </w:tcBorders>
            <w:tcMar>
              <w:top w:w="100" w:type="nil"/>
              <w:right w:w="100" w:type="nil"/>
            </w:tcMar>
          </w:tcPr>
          <w:p w14:paraId="50BA1EF5" w14:textId="77777777" w:rsidR="00753B48" w:rsidRDefault="00753B48" w:rsidP="00345836">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t>2252(4.7%)</w:t>
            </w:r>
          </w:p>
        </w:tc>
      </w:tr>
    </w:tbl>
    <w:p w14:paraId="3E02D9F5" w14:textId="77777777" w:rsidR="00753B48" w:rsidRDefault="00753B48" w:rsidP="00753B48">
      <w:pPr>
        <w:rPr>
          <w:b/>
          <w:bCs/>
        </w:rPr>
      </w:pPr>
    </w:p>
    <w:p w14:paraId="07AA420B" w14:textId="641969F5" w:rsidR="00753B48" w:rsidRPr="00C10BB9" w:rsidRDefault="00753B48" w:rsidP="00753B48">
      <w:r w:rsidRPr="00C10BB9">
        <w:rPr>
          <w:b/>
          <w:bCs/>
        </w:rPr>
        <w:t xml:space="preserve">Table </w:t>
      </w:r>
      <w:r>
        <w:rPr>
          <w:rFonts w:hint="eastAsia"/>
          <w:b/>
          <w:bCs/>
        </w:rPr>
        <w:t>2</w:t>
      </w:r>
      <w:r w:rsidRPr="00C10BB9">
        <w:rPr>
          <w:b/>
          <w:bCs/>
        </w:rPr>
        <w:t xml:space="preserve"> | Comparison of Several Characteristics Across Different Sets</w:t>
      </w:r>
    </w:p>
    <w:p w14:paraId="29B4612F" w14:textId="77777777" w:rsidR="00753B48" w:rsidRPr="00C10BB9" w:rsidRDefault="00753B48" w:rsidP="00753B48">
      <w:r w:rsidRPr="00C10BB9">
        <w:t>This table provides a comprehensive comparison of image characteristics (e.g., consolidation change, emphysematous change, pneumonia, costophrenic angle blunting) and interventions (e.g., pigtail or drainage, sternotomy, pacemaker, tracheostomy) across the development, tuning, internal validation, and external validation sets..</w:t>
      </w:r>
    </w:p>
    <w:p w14:paraId="080122F7" w14:textId="77777777" w:rsidR="00753B48" w:rsidRPr="00C10BB9" w:rsidRDefault="00753B48" w:rsidP="00753B48"/>
    <w:p w14:paraId="0F5561C7" w14:textId="77777777" w:rsidR="00753B48" w:rsidRPr="00753B48" w:rsidRDefault="00753B48" w:rsidP="00D3661F">
      <w:pPr>
        <w:rPr>
          <w:sz w:val="22"/>
        </w:rPr>
      </w:pPr>
    </w:p>
    <w:sectPr w:rsidR="00753B48" w:rsidRPr="00753B48" w:rsidSect="00D3661F">
      <w:footerReference w:type="default" r:id="rId6"/>
      <w:pgSz w:w="12240" w:h="15840"/>
      <w:pgMar w:top="720" w:right="720" w:bottom="720" w:left="72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67E76" w14:textId="77777777" w:rsidR="0022669F" w:rsidRDefault="0022669F" w:rsidP="005943B1">
      <w:r>
        <w:separator/>
      </w:r>
    </w:p>
  </w:endnote>
  <w:endnote w:type="continuationSeparator" w:id="0">
    <w:p w14:paraId="6A46815D" w14:textId="77777777" w:rsidR="0022669F" w:rsidRDefault="0022669F" w:rsidP="0059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B6E80" w14:textId="77777777" w:rsidR="007123B9" w:rsidRDefault="00000000">
    <w:pPr>
      <w:widowControl/>
      <w:autoSpaceDE w:val="0"/>
      <w:autoSpaceDN w:val="0"/>
      <w:adjustRightInd w:val="0"/>
      <w:jc w:val="center"/>
      <w:rPr>
        <w:rFonts w:ascii="Times New Roman" w:hAnsi="Times New Roman" w:cs="Times New Roman"/>
        <w:kern w:val="0"/>
        <w:sz w:val="20"/>
        <w:szCs w:val="20"/>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page</w:instrText>
    </w:r>
    <w:r>
      <w:rPr>
        <w:rFonts w:ascii="Times New Roman" w:hAnsi="Times New Roman" w:cs="Times New Roman"/>
        <w:kern w:val="0"/>
        <w:sz w:val="20"/>
        <w:szCs w:val="20"/>
      </w:rPr>
      <w:fldChar w:fldCharType="separate"/>
    </w:r>
    <w:r>
      <w:rPr>
        <w:rFonts w:ascii="Times New Roman" w:hAnsi="Times New Roman" w:cs="Times New Roman"/>
        <w:noProof/>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BA31F" w14:textId="77777777" w:rsidR="0022669F" w:rsidRDefault="0022669F" w:rsidP="005943B1">
      <w:r>
        <w:separator/>
      </w:r>
    </w:p>
  </w:footnote>
  <w:footnote w:type="continuationSeparator" w:id="0">
    <w:p w14:paraId="095C8F93" w14:textId="77777777" w:rsidR="0022669F" w:rsidRDefault="0022669F" w:rsidP="005943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0B9"/>
    <w:rsid w:val="000509A0"/>
    <w:rsid w:val="000E6E4C"/>
    <w:rsid w:val="00135A9A"/>
    <w:rsid w:val="00183283"/>
    <w:rsid w:val="0022669F"/>
    <w:rsid w:val="002510B9"/>
    <w:rsid w:val="00300578"/>
    <w:rsid w:val="003606B6"/>
    <w:rsid w:val="005943B1"/>
    <w:rsid w:val="005E30E1"/>
    <w:rsid w:val="00635E0A"/>
    <w:rsid w:val="00696EF6"/>
    <w:rsid w:val="006D06E4"/>
    <w:rsid w:val="007123B9"/>
    <w:rsid w:val="00731BFE"/>
    <w:rsid w:val="00753B48"/>
    <w:rsid w:val="00762C46"/>
    <w:rsid w:val="00A069EA"/>
    <w:rsid w:val="00A97BB6"/>
    <w:rsid w:val="00AA0B4F"/>
    <w:rsid w:val="00B26066"/>
    <w:rsid w:val="00BC6FA0"/>
    <w:rsid w:val="00C2441F"/>
    <w:rsid w:val="00C452E6"/>
    <w:rsid w:val="00C55C7B"/>
    <w:rsid w:val="00C85E3A"/>
    <w:rsid w:val="00D11221"/>
    <w:rsid w:val="00D33CA6"/>
    <w:rsid w:val="00D3661F"/>
    <w:rsid w:val="00D552CB"/>
    <w:rsid w:val="00D80857"/>
    <w:rsid w:val="00D90BE9"/>
    <w:rsid w:val="00DF29D4"/>
    <w:rsid w:val="00E416EF"/>
    <w:rsid w:val="00E95ECD"/>
    <w:rsid w:val="00F423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7B23"/>
  <w15:chartTrackingRefBased/>
  <w15:docId w15:val="{A95D1E34-3C4D-444A-8C8C-6EC24375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0B9"/>
    <w:pPr>
      <w:widowControl w:val="0"/>
      <w:spacing w:after="0" w:line="240" w:lineRule="auto"/>
    </w:pPr>
    <w:rPr>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43B1"/>
    <w:pPr>
      <w:tabs>
        <w:tab w:val="center" w:pos="4153"/>
        <w:tab w:val="right" w:pos="8306"/>
      </w:tabs>
      <w:snapToGrid w:val="0"/>
    </w:pPr>
    <w:rPr>
      <w:sz w:val="20"/>
      <w:szCs w:val="20"/>
    </w:rPr>
  </w:style>
  <w:style w:type="character" w:customStyle="1" w:styleId="a4">
    <w:name w:val="頁首 字元"/>
    <w:basedOn w:val="a0"/>
    <w:link w:val="a3"/>
    <w:uiPriority w:val="99"/>
    <w:rsid w:val="005943B1"/>
    <w:rPr>
      <w:sz w:val="20"/>
      <w:szCs w:val="20"/>
    </w:rPr>
  </w:style>
  <w:style w:type="paragraph" w:styleId="a5">
    <w:name w:val="footer"/>
    <w:basedOn w:val="a"/>
    <w:link w:val="a6"/>
    <w:uiPriority w:val="99"/>
    <w:unhideWhenUsed/>
    <w:rsid w:val="005943B1"/>
    <w:pPr>
      <w:tabs>
        <w:tab w:val="center" w:pos="4153"/>
        <w:tab w:val="right" w:pos="8306"/>
      </w:tabs>
      <w:snapToGrid w:val="0"/>
    </w:pPr>
    <w:rPr>
      <w:sz w:val="20"/>
      <w:szCs w:val="20"/>
    </w:rPr>
  </w:style>
  <w:style w:type="character" w:customStyle="1" w:styleId="a6">
    <w:name w:val="頁尾 字元"/>
    <w:basedOn w:val="a0"/>
    <w:link w:val="a5"/>
    <w:uiPriority w:val="99"/>
    <w:rsid w:val="005943B1"/>
    <w:rPr>
      <w:sz w:val="20"/>
      <w:szCs w:val="20"/>
    </w:rPr>
  </w:style>
  <w:style w:type="paragraph" w:styleId="Web">
    <w:name w:val="Normal (Web)"/>
    <w:basedOn w:val="a"/>
    <w:unhideWhenUsed/>
    <w:rsid w:val="00762C46"/>
    <w:pPr>
      <w:widowControl/>
      <w:spacing w:before="100" w:beforeAutospacing="1" w:after="100" w:afterAutospacing="1"/>
    </w:pPr>
    <w:rPr>
      <w:rFonts w:ascii="新細明體" w:eastAsia="新細明體" w:hAnsi="新細明體" w:cs="新細明體"/>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469735">
      <w:bodyDiv w:val="1"/>
      <w:marLeft w:val="0"/>
      <w:marRight w:val="0"/>
      <w:marTop w:val="0"/>
      <w:marBottom w:val="0"/>
      <w:divBdr>
        <w:top w:val="none" w:sz="0" w:space="0" w:color="auto"/>
        <w:left w:val="none" w:sz="0" w:space="0" w:color="auto"/>
        <w:bottom w:val="none" w:sz="0" w:space="0" w:color="auto"/>
        <w:right w:val="none" w:sz="0" w:space="0" w:color="auto"/>
      </w:divBdr>
    </w:div>
    <w:div w:id="207010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1170</Words>
  <Characters>6674</Characters>
  <Application>Microsoft Office Word</Application>
  <DocSecurity>0</DocSecurity>
  <Lines>55</Lines>
  <Paragraphs>15</Paragraphs>
  <ScaleCrop>false</ScaleCrop>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浩鈞 廖</dc:creator>
  <cp:keywords/>
  <dc:description/>
  <cp:lastModifiedBy>浩鈞 廖</cp:lastModifiedBy>
  <cp:revision>9</cp:revision>
  <dcterms:created xsi:type="dcterms:W3CDTF">2024-10-04T10:21:00Z</dcterms:created>
  <dcterms:modified xsi:type="dcterms:W3CDTF">2024-10-12T16:16:00Z</dcterms:modified>
</cp:coreProperties>
</file>